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10EC" w:rsidRPr="005E41C0" w:rsidRDefault="005934C6" w:rsidP="00A610EC">
      <w:pPr>
        <w:jc w:val="center"/>
        <w:rPr>
          <w:sz w:val="28"/>
          <w:szCs w:val="28"/>
        </w:rPr>
      </w:pPr>
      <w:r>
        <w:rPr>
          <w:sz w:val="28"/>
          <w:szCs w:val="28"/>
        </w:rPr>
        <w:t>0</w:t>
      </w:r>
      <w:r w:rsidR="00366911">
        <w:rPr>
          <w:sz w:val="28"/>
          <w:szCs w:val="28"/>
        </w:rPr>
        <w:t>8</w:t>
      </w:r>
      <w:bookmarkStart w:id="0" w:name="_GoBack"/>
      <w:bookmarkEnd w:id="0"/>
      <w:r>
        <w:rPr>
          <w:sz w:val="28"/>
          <w:szCs w:val="28"/>
        </w:rPr>
        <w:t>.</w:t>
      </w:r>
      <w:r w:rsidR="00F278FB">
        <w:rPr>
          <w:sz w:val="28"/>
          <w:szCs w:val="28"/>
        </w:rPr>
        <w:t>BIZKARREZURREKO SORTZETIKO MALFORMAZIOAK</w:t>
      </w:r>
    </w:p>
    <w:p w:rsidR="00A610EC" w:rsidRDefault="00A610EC" w:rsidP="00A610EC">
      <w:pPr>
        <w:jc w:val="center"/>
      </w:pPr>
    </w:p>
    <w:p w:rsidR="00A610EC" w:rsidRDefault="00F960E1" w:rsidP="00A610EC">
      <w:r>
        <w:t>EPIDEMIOLOGIA</w:t>
      </w:r>
    </w:p>
    <w:p w:rsidR="00F960E1" w:rsidRDefault="00F960E1" w:rsidP="00A610EC">
      <w:r>
        <w:t xml:space="preserve">Bizkarrezurreko sortzetiko malformazioak (BSM) oso desberdinak </w:t>
      </w:r>
      <w:r w:rsidR="00E14822">
        <w:t xml:space="preserve">eta konplexuak </w:t>
      </w:r>
      <w:r>
        <w:t xml:space="preserve">dira </w:t>
      </w:r>
      <w:r w:rsidR="00E14822">
        <w:t xml:space="preserve">sarritan </w:t>
      </w:r>
      <w:r>
        <w:t xml:space="preserve">enbriogenesia </w:t>
      </w:r>
      <w:r w:rsidR="00E14822">
        <w:t xml:space="preserve">bera </w:t>
      </w:r>
      <w:r>
        <w:t>oso konplexua delako eta bere pauso</w:t>
      </w:r>
      <w:r w:rsidR="00E14822">
        <w:t xml:space="preserve"> ugari eta korapilatsuren batean</w:t>
      </w:r>
      <w:r>
        <w:t xml:space="preserve"> akatsik badago, enbrioan, umean edo</w:t>
      </w:r>
      <w:r w:rsidR="0015143E">
        <w:t xml:space="preserve"> pertsona helduan agerian geratuko da.</w:t>
      </w:r>
    </w:p>
    <w:p w:rsidR="0015143E" w:rsidRDefault="0015143E" w:rsidP="00A610EC">
      <w:r>
        <w:t xml:space="preserve">Inzidentzia kasu 1/1000-2000 biztanleko </w:t>
      </w:r>
      <w:r w:rsidR="00E14822">
        <w:t xml:space="preserve">urteko </w:t>
      </w:r>
      <w:r>
        <w:t>da</w:t>
      </w:r>
      <w:r w:rsidR="00E14822">
        <w:t>.</w:t>
      </w:r>
    </w:p>
    <w:p w:rsidR="0015143E" w:rsidRDefault="0015143E" w:rsidP="00A610EC">
      <w:r>
        <w:t>Zergatiak: normalean esporadikoak dira, baina batzuetan badago faktore genetikorik (disrafietan adibidez) edo ingurumen</w:t>
      </w:r>
      <w:r w:rsidR="00E14822">
        <w:t>ek</w:t>
      </w:r>
      <w:r>
        <w:t>oak ere (azido folikoaren defizita edo balproikoaren kontsumoa)</w:t>
      </w:r>
    </w:p>
    <w:p w:rsidR="00D538A8" w:rsidRDefault="00D538A8" w:rsidP="00A610EC">
      <w:r>
        <w:t xml:space="preserve">Batzuetan </w:t>
      </w:r>
      <w:r w:rsidR="00E14822">
        <w:t xml:space="preserve">NSZean gertatzen diren malformazioez gain, </w:t>
      </w:r>
      <w:r>
        <w:t>beste organo eta errai batzuk ere kaltetzen dira (enbriogenesiaren momentu berean garatzen direnak)</w:t>
      </w:r>
    </w:p>
    <w:p w:rsidR="00D538A8" w:rsidRDefault="00D538A8" w:rsidP="00A610EC"/>
    <w:p w:rsidR="00D538A8" w:rsidRDefault="00D538A8" w:rsidP="00A610EC">
      <w:r>
        <w:t>SAILKAPENA</w:t>
      </w:r>
    </w:p>
    <w:p w:rsidR="00D538A8" w:rsidRDefault="00D538A8" w:rsidP="00A610EC">
      <w:r>
        <w:t>Normalean sailkapena beren kokalekuaren arabera izaten da:</w:t>
      </w:r>
    </w:p>
    <w:p w:rsidR="00D538A8" w:rsidRDefault="00D538A8" w:rsidP="00A610EC">
      <w:r w:rsidRPr="005A13EB">
        <w:rPr>
          <w:i/>
          <w:iCs/>
        </w:rPr>
        <w:t>A.LOTURA KRANEO-ZERBIKALEKOAK</w:t>
      </w:r>
      <w:r>
        <w:t>: kaskezurra eta bizkarrezur zerbikalaren artean gertatzen dira.</w:t>
      </w:r>
    </w:p>
    <w:p w:rsidR="00D538A8" w:rsidRDefault="00D538A8" w:rsidP="00A610EC">
      <w:r>
        <w:t>A.1.HEZURREKO ASALDURAK:</w:t>
      </w:r>
    </w:p>
    <w:p w:rsidR="00D538A8" w:rsidRDefault="00D538A8" w:rsidP="00A610EC">
      <w:r>
        <w:t xml:space="preserve">A.1.1. </w:t>
      </w:r>
      <w:r w:rsidRPr="0088003A">
        <w:rPr>
          <w:i/>
          <w:iCs/>
        </w:rPr>
        <w:t>Atlasen okzipitalizazioa</w:t>
      </w:r>
      <w:r>
        <w:t>: zonalde honetan gertatzen den sarriena; atlasa hezu okzipitalari dago lotuta (osorik edo partziaki). Ahal da beste malformazio batzuekin agertu. Ohikoena garrantzirik ez izatea da</w:t>
      </w:r>
      <w:r w:rsidR="00E14822">
        <w:t xml:space="preserve"> eta</w:t>
      </w:r>
      <w:r>
        <w:t xml:space="preserve"> </w:t>
      </w:r>
      <w:r w:rsidR="0088003A">
        <w:t>kasu arraroetan hezurren arteko ezegonkortasunarekin dago loturik.</w:t>
      </w:r>
    </w:p>
    <w:p w:rsidR="0088003A" w:rsidRDefault="0088003A" w:rsidP="0088003A">
      <w:pPr>
        <w:tabs>
          <w:tab w:val="num" w:pos="720"/>
        </w:tabs>
      </w:pPr>
      <w:r>
        <w:t xml:space="preserve">A.1.2 Os </w:t>
      </w:r>
      <w:r w:rsidRPr="0088003A">
        <w:rPr>
          <w:i/>
          <w:iCs/>
        </w:rPr>
        <w:t>odontoideum-a</w:t>
      </w:r>
      <w:r>
        <w:rPr>
          <w:i/>
          <w:iCs/>
        </w:rPr>
        <w:t xml:space="preserve">: </w:t>
      </w:r>
      <w:r w:rsidRPr="0088003A">
        <w:rPr>
          <w:rFonts w:eastAsiaTheme="minorEastAsia"/>
        </w:rPr>
        <w:t>apofisi odontoidearen punta ordezkat</w:t>
      </w:r>
      <w:r>
        <w:t>zen duen</w:t>
      </w:r>
      <w:r w:rsidRPr="0088003A">
        <w:t xml:space="preserve"> </w:t>
      </w:r>
      <w:r>
        <w:t>h</w:t>
      </w:r>
      <w:r w:rsidRPr="0088003A">
        <w:rPr>
          <w:rFonts w:eastAsiaTheme="minorEastAsia"/>
        </w:rPr>
        <w:t>ezur zatia</w:t>
      </w:r>
      <w:r>
        <w:t xml:space="preserve"> da</w:t>
      </w:r>
      <w:r w:rsidRPr="0088003A">
        <w:t xml:space="preserve">. </w:t>
      </w:r>
      <w:r w:rsidRPr="0088003A">
        <w:rPr>
          <w:rFonts w:eastAsiaTheme="minorEastAsia"/>
        </w:rPr>
        <w:t>Biribila, ertz eskleroso</w:t>
      </w:r>
      <w:r>
        <w:t>duna.</w:t>
      </w:r>
      <w:r w:rsidRPr="0088003A">
        <w:t xml:space="preserve"> </w:t>
      </w:r>
      <w:r w:rsidRPr="0088003A">
        <w:rPr>
          <w:rFonts w:eastAsiaTheme="minorEastAsia"/>
        </w:rPr>
        <w:t xml:space="preserve">Beste malformazio </w:t>
      </w:r>
      <w:r w:rsidR="00E14822">
        <w:rPr>
          <w:rFonts w:eastAsiaTheme="minorEastAsia"/>
        </w:rPr>
        <w:t xml:space="preserve">batzuekin </w:t>
      </w:r>
      <w:r>
        <w:t>batera ager daiteke.</w:t>
      </w:r>
      <w:r w:rsidRPr="0088003A">
        <w:rPr>
          <w:rFonts w:eastAsiaTheme="minorEastAsia"/>
        </w:rPr>
        <w:t xml:space="preserve"> Garrantzia: ezegonkortasuna</w:t>
      </w:r>
      <w:r>
        <w:t>rekin lotuta badoa</w:t>
      </w:r>
    </w:p>
    <w:p w:rsidR="0088003A" w:rsidRDefault="0088003A" w:rsidP="0088003A">
      <w:pPr>
        <w:tabs>
          <w:tab w:val="num" w:pos="720"/>
        </w:tabs>
      </w:pPr>
      <w:r>
        <w:t xml:space="preserve">A.1.3. </w:t>
      </w:r>
      <w:r w:rsidRPr="0088003A">
        <w:rPr>
          <w:i/>
          <w:iCs/>
        </w:rPr>
        <w:t>Kipplel-Feil sindromea</w:t>
      </w:r>
      <w:r>
        <w:rPr>
          <w:i/>
          <w:iCs/>
        </w:rPr>
        <w:t xml:space="preserve">: </w:t>
      </w:r>
      <w:r w:rsidRPr="0088003A">
        <w:rPr>
          <w:rFonts w:eastAsiaTheme="minorEastAsia"/>
        </w:rPr>
        <w:t>Ornoen arteko fusioa (Z2tik Z7ra, gehiago behealdean)</w:t>
      </w:r>
      <w:r>
        <w:t xml:space="preserve">. </w:t>
      </w:r>
      <w:r w:rsidRPr="0088003A">
        <w:rPr>
          <w:rFonts w:eastAsiaTheme="minorEastAsia"/>
        </w:rPr>
        <w:t>Idun laburra</w:t>
      </w:r>
      <w:r>
        <w:t xml:space="preserve"> izaten dute gaixoak eta </w:t>
      </w:r>
      <w:r w:rsidRPr="0088003A">
        <w:rPr>
          <w:rFonts w:eastAsiaTheme="minorEastAsia"/>
        </w:rPr>
        <w:t>ilearen hazkunde-lerro baxu</w:t>
      </w:r>
      <w:r>
        <w:t xml:space="preserve">a. Arazoa </w:t>
      </w:r>
      <w:r w:rsidRPr="0088003A">
        <w:rPr>
          <w:rFonts w:eastAsiaTheme="minorEastAsia"/>
        </w:rPr>
        <w:t>mugimenduen mugatzea</w:t>
      </w:r>
      <w:r>
        <w:t xml:space="preserve"> da </w:t>
      </w:r>
      <w:r w:rsidR="00E14822">
        <w:t xml:space="preserve">orno </w:t>
      </w:r>
      <w:r>
        <w:t xml:space="preserve">zerbikal denak lotuta badaude. </w:t>
      </w:r>
      <w:r w:rsidRPr="0088003A">
        <w:rPr>
          <w:rFonts w:eastAsiaTheme="minorEastAsia"/>
        </w:rPr>
        <w:t>Sintoma neurologiko gutxi</w:t>
      </w:r>
      <w:r>
        <w:t xml:space="preserve"> izaten dute.  Sarriago ikusten da sindromearen aldaera, non orno zerbikal batzuen fusioa baino ez den ikusten. Normalean kasualitatez diagnostikatuak.</w:t>
      </w:r>
    </w:p>
    <w:p w:rsidR="0088003A" w:rsidRDefault="0088003A" w:rsidP="0088003A">
      <w:pPr>
        <w:tabs>
          <w:tab w:val="num" w:pos="720"/>
        </w:tabs>
      </w:pPr>
    </w:p>
    <w:p w:rsidR="0088003A" w:rsidRPr="0088003A" w:rsidRDefault="00E14822" w:rsidP="0088003A">
      <w:pPr>
        <w:tabs>
          <w:tab w:val="num" w:pos="720"/>
        </w:tabs>
        <w:rPr>
          <w:b/>
          <w:bCs/>
          <w:i/>
          <w:iCs/>
        </w:rPr>
      </w:pPr>
      <w:r>
        <w:rPr>
          <w:b/>
          <w:bCs/>
          <w:i/>
          <w:iCs/>
        </w:rPr>
        <w:t xml:space="preserve">(10) </w:t>
      </w:r>
      <w:r w:rsidR="00EE3369" w:rsidRPr="00EE3369">
        <w:rPr>
          <w:b/>
          <w:bCs/>
          <w:i/>
          <w:iCs/>
        </w:rPr>
        <w:t xml:space="preserve">Diapositioba honetan ikusten dira sindromearen arestian aipatutako ezaugarri radiologikoak eta fenotipoa </w:t>
      </w:r>
    </w:p>
    <w:p w:rsidR="0088003A" w:rsidRPr="00F15347" w:rsidRDefault="0088003A" w:rsidP="0088003A">
      <w:pPr>
        <w:tabs>
          <w:tab w:val="num" w:pos="720"/>
        </w:tabs>
        <w:rPr>
          <w:b/>
          <w:bCs/>
          <w:i/>
          <w:iCs/>
        </w:rPr>
      </w:pPr>
    </w:p>
    <w:p w:rsidR="0088003A" w:rsidRPr="0088003A" w:rsidRDefault="00E14822" w:rsidP="0088003A">
      <w:pPr>
        <w:tabs>
          <w:tab w:val="num" w:pos="720"/>
        </w:tabs>
        <w:rPr>
          <w:b/>
          <w:bCs/>
          <w:i/>
          <w:iCs/>
        </w:rPr>
      </w:pPr>
      <w:r>
        <w:rPr>
          <w:b/>
          <w:bCs/>
          <w:i/>
          <w:iCs/>
        </w:rPr>
        <w:t xml:space="preserve">(11) </w:t>
      </w:r>
      <w:r w:rsidR="00EE3369" w:rsidRPr="00F15347">
        <w:rPr>
          <w:b/>
          <w:bCs/>
          <w:i/>
          <w:iCs/>
        </w:rPr>
        <w:t>Diaposiotiba honetan, aldiz, sindromearen aldaera</w:t>
      </w:r>
      <w:r w:rsidR="00F15347" w:rsidRPr="00F15347">
        <w:rPr>
          <w:b/>
          <w:bCs/>
          <w:i/>
          <w:iCs/>
        </w:rPr>
        <w:t xml:space="preserve"> erakusten da,</w:t>
      </w:r>
      <w:r w:rsidR="00EE3369" w:rsidRPr="00F15347">
        <w:rPr>
          <w:b/>
          <w:bCs/>
          <w:i/>
          <w:iCs/>
        </w:rPr>
        <w:t xml:space="preserve"> non 3. eta 4. orno zerbikalak lotuta</w:t>
      </w:r>
      <w:r w:rsidR="00F15347" w:rsidRPr="00F15347">
        <w:rPr>
          <w:b/>
          <w:bCs/>
          <w:i/>
          <w:iCs/>
        </w:rPr>
        <w:t xml:space="preserve"> dauden</w:t>
      </w:r>
      <w:r w:rsidR="00EE3369" w:rsidRPr="00F15347">
        <w:rPr>
          <w:b/>
          <w:bCs/>
          <w:i/>
          <w:iCs/>
        </w:rPr>
        <w:t xml:space="preserve">. </w:t>
      </w:r>
    </w:p>
    <w:p w:rsidR="0088003A" w:rsidRDefault="0088003A" w:rsidP="00A610EC"/>
    <w:p w:rsidR="00F15347" w:rsidRDefault="00F15347" w:rsidP="00F15347">
      <w:pPr>
        <w:tabs>
          <w:tab w:val="num" w:pos="720"/>
        </w:tabs>
      </w:pPr>
      <w:r>
        <w:t xml:space="preserve">A.1.4. </w:t>
      </w:r>
      <w:r w:rsidRPr="00F15347">
        <w:rPr>
          <w:i/>
          <w:iCs/>
        </w:rPr>
        <w:t>Inbaginazio basilarra</w:t>
      </w:r>
      <w:r>
        <w:rPr>
          <w:i/>
          <w:iCs/>
        </w:rPr>
        <w:t>:</w:t>
      </w:r>
      <w:r>
        <w:t xml:space="preserve"> </w:t>
      </w:r>
      <w:r w:rsidRPr="00F15347">
        <w:rPr>
          <w:rFonts w:eastAsiaTheme="minorEastAsia"/>
        </w:rPr>
        <w:t>Ap</w:t>
      </w:r>
      <w:r>
        <w:t xml:space="preserve">ofisi </w:t>
      </w:r>
      <w:r w:rsidRPr="00F15347">
        <w:rPr>
          <w:rFonts w:eastAsiaTheme="minorEastAsia"/>
        </w:rPr>
        <w:t>odontoidea foramen magnumean zehar sartze</w:t>
      </w:r>
      <w:r w:rsidR="00E14822">
        <w:rPr>
          <w:rFonts w:eastAsiaTheme="minorEastAsia"/>
        </w:rPr>
        <w:t>ari</w:t>
      </w:r>
      <w:r w:rsidRPr="00F15347">
        <w:rPr>
          <w:rFonts w:eastAsiaTheme="minorEastAsia"/>
        </w:rPr>
        <w:t xml:space="preserve"> </w:t>
      </w:r>
      <w:r>
        <w:t xml:space="preserve">esaten zaio inbaginazio basilarra. </w:t>
      </w:r>
      <w:r w:rsidRPr="00F15347">
        <w:rPr>
          <w:rFonts w:eastAsiaTheme="minorEastAsia"/>
        </w:rPr>
        <w:t xml:space="preserve">Oso sarri beste malformazio batzuekin </w:t>
      </w:r>
      <w:r>
        <w:t xml:space="preserve">dago </w:t>
      </w:r>
      <w:r w:rsidRPr="00F15347">
        <w:rPr>
          <w:rFonts w:eastAsiaTheme="minorEastAsia"/>
        </w:rPr>
        <w:t>loturik:</w:t>
      </w:r>
      <w:r w:rsidR="00E14822">
        <w:rPr>
          <w:rFonts w:eastAsiaTheme="minorEastAsia"/>
        </w:rPr>
        <w:t xml:space="preserve"> </w:t>
      </w:r>
      <w:r w:rsidRPr="00F15347">
        <w:rPr>
          <w:rFonts w:eastAsiaTheme="minorEastAsia"/>
        </w:rPr>
        <w:t xml:space="preserve">Chiari I, siringomielia, </w:t>
      </w:r>
      <w:r>
        <w:t xml:space="preserve">edo </w:t>
      </w:r>
      <w:r w:rsidRPr="00F15347">
        <w:rPr>
          <w:rFonts w:eastAsiaTheme="minorEastAsia"/>
        </w:rPr>
        <w:t>os odontoideoa</w:t>
      </w:r>
      <w:r>
        <w:t xml:space="preserve">. </w:t>
      </w:r>
      <w:r w:rsidRPr="00F15347">
        <w:rPr>
          <w:rFonts w:eastAsiaTheme="minorEastAsia"/>
        </w:rPr>
        <w:t>Sintomak</w:t>
      </w:r>
      <w:r>
        <w:t xml:space="preserve"> </w:t>
      </w:r>
      <w:r w:rsidRPr="00F15347">
        <w:rPr>
          <w:rFonts w:eastAsiaTheme="minorEastAsia"/>
        </w:rPr>
        <w:t>entzefalo-enborra</w:t>
      </w:r>
      <w:r>
        <w:t>ri</w:t>
      </w:r>
      <w:r w:rsidRPr="00F15347">
        <w:rPr>
          <w:rFonts w:eastAsiaTheme="minorEastAsia"/>
        </w:rPr>
        <w:t xml:space="preserve"> </w:t>
      </w:r>
      <w:r w:rsidR="00E14822">
        <w:rPr>
          <w:rFonts w:eastAsiaTheme="minorEastAsia"/>
        </w:rPr>
        <w:t xml:space="preserve">ematen zaion </w:t>
      </w:r>
      <w:r w:rsidR="00E14822">
        <w:t>bulkadatik datoz</w:t>
      </w:r>
      <w:r>
        <w:t xml:space="preserve"> (paresia edo bikote kranealen asaldura). Sintomatogia progresiboa bada tratatu egin behar da kirurgikoki: dekonpresioa </w:t>
      </w:r>
      <w:r w:rsidR="00E14822">
        <w:t xml:space="preserve">(odontoidektomia eta laminectomia </w:t>
      </w:r>
      <w:r>
        <w:t>eta artrodesia</w:t>
      </w:r>
      <w:r w:rsidR="00E14822">
        <w:t>, hezurren erauzketa eta gero oso ezegonkorra delako maila hori)</w:t>
      </w:r>
      <w:r>
        <w:t>.</w:t>
      </w:r>
    </w:p>
    <w:p w:rsidR="00F15347" w:rsidRDefault="00F15347" w:rsidP="00F15347">
      <w:pPr>
        <w:tabs>
          <w:tab w:val="num" w:pos="720"/>
        </w:tabs>
      </w:pPr>
    </w:p>
    <w:p w:rsidR="00F15347" w:rsidRDefault="00E14822" w:rsidP="00F15347">
      <w:pPr>
        <w:tabs>
          <w:tab w:val="num" w:pos="720"/>
        </w:tabs>
        <w:rPr>
          <w:b/>
          <w:bCs/>
          <w:i/>
          <w:iCs/>
        </w:rPr>
      </w:pPr>
      <w:r>
        <w:rPr>
          <w:b/>
          <w:bCs/>
          <w:i/>
          <w:iCs/>
        </w:rPr>
        <w:t xml:space="preserve">(13) </w:t>
      </w:r>
      <w:r w:rsidR="00F15347" w:rsidRPr="00F15347">
        <w:rPr>
          <w:b/>
          <w:bCs/>
          <w:i/>
          <w:iCs/>
        </w:rPr>
        <w:t>Diapositiba honetan ikusten dira erresonantzia normal bat (ezkerrekoa) eta inbaginazio basilarra duen gaixo batena. Azken honetan nabarmena da entzefalo-enborra zelan dagoen bultzatuta foramen magnum</w:t>
      </w:r>
      <w:r w:rsidR="00066A79">
        <w:rPr>
          <w:b/>
          <w:bCs/>
          <w:i/>
          <w:iCs/>
        </w:rPr>
        <w:t>e</w:t>
      </w:r>
      <w:r w:rsidR="00F15347" w:rsidRPr="00F15347">
        <w:rPr>
          <w:b/>
          <w:bCs/>
          <w:i/>
          <w:iCs/>
        </w:rPr>
        <w:t>a</w:t>
      </w:r>
      <w:r w:rsidR="00066A79">
        <w:rPr>
          <w:b/>
          <w:bCs/>
          <w:i/>
          <w:iCs/>
        </w:rPr>
        <w:t>n</w:t>
      </w:r>
      <w:r w:rsidR="00F15347" w:rsidRPr="00F15347">
        <w:rPr>
          <w:b/>
          <w:bCs/>
          <w:i/>
          <w:iCs/>
        </w:rPr>
        <w:t xml:space="preserve"> gora doan apofisi odontoideagatik. Marra gorriak foramen magnumaren mugak irudikatzen ditu</w:t>
      </w:r>
      <w:r>
        <w:rPr>
          <w:b/>
          <w:bCs/>
          <w:i/>
          <w:iCs/>
        </w:rPr>
        <w:t>.</w:t>
      </w:r>
    </w:p>
    <w:p w:rsidR="00E14822" w:rsidRDefault="00E14822" w:rsidP="00F15347">
      <w:pPr>
        <w:tabs>
          <w:tab w:val="num" w:pos="720"/>
        </w:tabs>
        <w:rPr>
          <w:b/>
          <w:bCs/>
          <w:i/>
          <w:iCs/>
        </w:rPr>
      </w:pPr>
    </w:p>
    <w:p w:rsidR="00E14822" w:rsidRDefault="00E14822" w:rsidP="00F15347">
      <w:pPr>
        <w:tabs>
          <w:tab w:val="num" w:pos="720"/>
        </w:tabs>
      </w:pPr>
    </w:p>
    <w:p w:rsidR="005A13EB" w:rsidRDefault="00066A79" w:rsidP="00F15347">
      <w:pPr>
        <w:tabs>
          <w:tab w:val="num" w:pos="720"/>
        </w:tabs>
      </w:pPr>
      <w:r>
        <w:t>A.2.NERBIO SISTEMA ZENTRALEKO ASALDURAK</w:t>
      </w:r>
    </w:p>
    <w:p w:rsidR="00E14822" w:rsidRDefault="00066A79" w:rsidP="00F15347">
      <w:pPr>
        <w:tabs>
          <w:tab w:val="num" w:pos="720"/>
        </w:tabs>
      </w:pPr>
      <w:r w:rsidRPr="005A13EB">
        <w:t xml:space="preserve">A.2.1. </w:t>
      </w:r>
      <w:r w:rsidRPr="006A40F7">
        <w:t xml:space="preserve">Chiari I malformazioa. </w:t>
      </w:r>
    </w:p>
    <w:p w:rsidR="00F15347" w:rsidRDefault="00066A79" w:rsidP="00F15347">
      <w:pPr>
        <w:tabs>
          <w:tab w:val="num" w:pos="720"/>
        </w:tabs>
      </w:pPr>
      <w:r w:rsidRPr="00066A79">
        <w:t>Chiari malformazioak 0 tik IV-era sai</w:t>
      </w:r>
      <w:r>
        <w:t>lkatzen dira, baina garrantzitsuenak I eta II dira.</w:t>
      </w:r>
    </w:p>
    <w:p w:rsidR="00F15347" w:rsidRPr="006A40F7" w:rsidRDefault="00066A79" w:rsidP="00F15347">
      <w:pPr>
        <w:tabs>
          <w:tab w:val="num" w:pos="720"/>
        </w:tabs>
      </w:pPr>
      <w:r w:rsidRPr="006A40F7">
        <w:t>Chiari I-ean amigdala zerebelosoak foramen magnumean behera sartzen dira</w:t>
      </w:r>
    </w:p>
    <w:p w:rsidR="00F15347" w:rsidRPr="006A40F7" w:rsidRDefault="00F15347" w:rsidP="00F15347">
      <w:pPr>
        <w:tabs>
          <w:tab w:val="num" w:pos="720"/>
        </w:tabs>
      </w:pPr>
    </w:p>
    <w:p w:rsidR="00F15347" w:rsidRDefault="0080588B" w:rsidP="00F15347">
      <w:pPr>
        <w:tabs>
          <w:tab w:val="num" w:pos="720"/>
        </w:tabs>
      </w:pPr>
      <w:r>
        <w:rPr>
          <w:b/>
          <w:bCs/>
          <w:i/>
          <w:iCs/>
        </w:rPr>
        <w:t xml:space="preserve">(15) </w:t>
      </w:r>
      <w:r w:rsidR="005321BC" w:rsidRPr="006A40F7">
        <w:rPr>
          <w:b/>
          <w:bCs/>
          <w:i/>
          <w:iCs/>
        </w:rPr>
        <w:t xml:space="preserve">Diapositiba honek erakusten ditu erresonantzia normal bat eta Chiari I duen gaixo batena non amigdala zerebelosoak Mc Rae marratik behera doazen.  </w:t>
      </w:r>
      <w:r w:rsidR="005321BC" w:rsidRPr="005321BC">
        <w:rPr>
          <w:b/>
          <w:bCs/>
          <w:i/>
          <w:iCs/>
        </w:rPr>
        <w:t>Mc Rae marrak foramen magnumaren mugak irudikatzen ditu</w:t>
      </w:r>
      <w:r w:rsidR="005321BC">
        <w:rPr>
          <w:b/>
          <w:bCs/>
          <w:i/>
          <w:iCs/>
        </w:rPr>
        <w:t>.</w:t>
      </w:r>
      <w:r w:rsidR="005321BC" w:rsidRPr="005321BC">
        <w:rPr>
          <w:b/>
          <w:bCs/>
          <w:i/>
          <w:iCs/>
        </w:rPr>
        <w:t xml:space="preserve"> </w:t>
      </w:r>
      <w:r w:rsidR="005321BC">
        <w:rPr>
          <w:b/>
          <w:bCs/>
          <w:i/>
          <w:iCs/>
        </w:rPr>
        <w:t>A</w:t>
      </w:r>
      <w:r w:rsidR="005321BC" w:rsidRPr="005321BC">
        <w:rPr>
          <w:b/>
          <w:bCs/>
          <w:i/>
          <w:iCs/>
        </w:rPr>
        <w:t xml:space="preserve">pofiosi odontoidea beti egon behar da </w:t>
      </w:r>
      <w:r w:rsidR="005321BC">
        <w:rPr>
          <w:b/>
          <w:bCs/>
          <w:i/>
          <w:iCs/>
        </w:rPr>
        <w:t xml:space="preserve">bere </w:t>
      </w:r>
      <w:r w:rsidR="005321BC" w:rsidRPr="005321BC">
        <w:rPr>
          <w:b/>
          <w:bCs/>
          <w:i/>
          <w:iCs/>
        </w:rPr>
        <w:t>azpian eta amigdala</w:t>
      </w:r>
      <w:r w:rsidR="005321BC">
        <w:rPr>
          <w:b/>
          <w:bCs/>
          <w:i/>
          <w:iCs/>
        </w:rPr>
        <w:t>k</w:t>
      </w:r>
      <w:r w:rsidR="005321BC" w:rsidRPr="005321BC">
        <w:rPr>
          <w:b/>
          <w:bCs/>
          <w:i/>
          <w:iCs/>
        </w:rPr>
        <w:t xml:space="preserve"> gainean</w:t>
      </w:r>
      <w:r w:rsidR="005321BC">
        <w:rPr>
          <w:b/>
          <w:bCs/>
          <w:i/>
          <w:iCs/>
        </w:rPr>
        <w:t>.</w:t>
      </w:r>
    </w:p>
    <w:p w:rsidR="00F15347" w:rsidRDefault="00F15347" w:rsidP="00F15347">
      <w:pPr>
        <w:tabs>
          <w:tab w:val="num" w:pos="720"/>
        </w:tabs>
      </w:pPr>
    </w:p>
    <w:p w:rsidR="00CF590B" w:rsidRPr="00CF590B" w:rsidRDefault="00CF590B" w:rsidP="00CF590B">
      <w:pPr>
        <w:tabs>
          <w:tab w:val="num" w:pos="720"/>
        </w:tabs>
      </w:pPr>
      <w:r>
        <w:t>Chiari i sarri egoten da b</w:t>
      </w:r>
      <w:r w:rsidRPr="00CF590B">
        <w:rPr>
          <w:rFonts w:eastAsiaTheme="minorEastAsia"/>
        </w:rPr>
        <w:t xml:space="preserve">este malformazio batzuei loturik: lotura </w:t>
      </w:r>
      <w:r>
        <w:t>kraneo-zerbikaleko</w:t>
      </w:r>
      <w:r w:rsidR="0080588B">
        <w:t>ekin (</w:t>
      </w:r>
      <w:r w:rsidR="0080588B" w:rsidRPr="00CF590B">
        <w:rPr>
          <w:rFonts w:eastAsiaTheme="minorEastAsia"/>
        </w:rPr>
        <w:t>%50</w:t>
      </w:r>
      <w:r w:rsidR="0080588B">
        <w:rPr>
          <w:rFonts w:eastAsiaTheme="minorEastAsia"/>
        </w:rPr>
        <w:t>):</w:t>
      </w:r>
      <w:r>
        <w:t xml:space="preserve"> </w:t>
      </w:r>
      <w:r w:rsidRPr="00CF590B">
        <w:rPr>
          <w:rFonts w:eastAsiaTheme="minorEastAsia"/>
        </w:rPr>
        <w:t>Siringomielia (%50-75)</w:t>
      </w:r>
      <w:r>
        <w:t xml:space="preserve"> edo h</w:t>
      </w:r>
      <w:r w:rsidRPr="00CF590B">
        <w:rPr>
          <w:rFonts w:eastAsiaTheme="minorEastAsia"/>
        </w:rPr>
        <w:t>idrozefalia</w:t>
      </w:r>
      <w:r>
        <w:t>.</w:t>
      </w:r>
    </w:p>
    <w:p w:rsidR="00CF590B" w:rsidRDefault="00CF590B" w:rsidP="00CF590B">
      <w:pPr>
        <w:tabs>
          <w:tab w:val="num" w:pos="720"/>
        </w:tabs>
      </w:pPr>
      <w:r w:rsidRPr="00CF590B">
        <w:rPr>
          <w:rFonts w:eastAsiaTheme="minorEastAsia"/>
        </w:rPr>
        <w:t>Sintomatologia:</w:t>
      </w:r>
      <w:r>
        <w:t xml:space="preserve"> g</w:t>
      </w:r>
      <w:r w:rsidRPr="00CF590B">
        <w:rPr>
          <w:rFonts w:eastAsiaTheme="minorEastAsia"/>
        </w:rPr>
        <w:t>arondoko mina</w:t>
      </w:r>
      <w:r>
        <w:t xml:space="preserve">  da sintomarik </w:t>
      </w:r>
      <w:r w:rsidRPr="00CF590B">
        <w:rPr>
          <w:rFonts w:eastAsiaTheme="minorEastAsia"/>
        </w:rPr>
        <w:t xml:space="preserve"> </w:t>
      </w:r>
      <w:r>
        <w:t xml:space="preserve">tipikoena, </w:t>
      </w:r>
      <w:r w:rsidRPr="00CF590B">
        <w:rPr>
          <w:rFonts w:eastAsiaTheme="minorEastAsia"/>
        </w:rPr>
        <w:t>Valsalva</w:t>
      </w:r>
      <w:r>
        <w:t>ren maniobrek</w:t>
      </w:r>
      <w:r w:rsidRPr="00CF590B">
        <w:rPr>
          <w:rFonts w:eastAsiaTheme="minorEastAsia"/>
        </w:rPr>
        <w:t xml:space="preserve"> areagotu</w:t>
      </w:r>
      <w:r>
        <w:t xml:space="preserve"> egiten dutena. Beste batzuk</w:t>
      </w:r>
      <w:r w:rsidR="0080588B">
        <w:t>,</w:t>
      </w:r>
      <w:r>
        <w:t xml:space="preserve"> n</w:t>
      </w:r>
      <w:r w:rsidRPr="00CF590B">
        <w:rPr>
          <w:rFonts w:eastAsiaTheme="minorEastAsia"/>
        </w:rPr>
        <w:t>istagmusa</w:t>
      </w:r>
      <w:r>
        <w:t>, e</w:t>
      </w:r>
      <w:r w:rsidRPr="00CF590B">
        <w:rPr>
          <w:rFonts w:eastAsiaTheme="minorEastAsia"/>
        </w:rPr>
        <w:t>ntzefalo-enborraren konpresio</w:t>
      </w:r>
      <w:r>
        <w:t>tik eratorriak edota s</w:t>
      </w:r>
      <w:r w:rsidRPr="00CF590B">
        <w:rPr>
          <w:rFonts w:eastAsiaTheme="minorEastAsia"/>
        </w:rPr>
        <w:t>iringomielia</w:t>
      </w:r>
      <w:r>
        <w:t xml:space="preserve"> eukitearen</w:t>
      </w:r>
      <w:r w:rsidRPr="00CF590B">
        <w:rPr>
          <w:rFonts w:eastAsiaTheme="minorEastAsia"/>
        </w:rPr>
        <w:t xml:space="preserve"> ondoriozkoak</w:t>
      </w:r>
      <w:r w:rsidR="0080588B">
        <w:rPr>
          <w:rFonts w:eastAsiaTheme="minorEastAsia"/>
        </w:rPr>
        <w:t xml:space="preserve"> dira</w:t>
      </w:r>
      <w:r>
        <w:t>.</w:t>
      </w:r>
    </w:p>
    <w:p w:rsidR="00CF590B" w:rsidRPr="00CF590B" w:rsidRDefault="00CF590B" w:rsidP="00CF590B">
      <w:r w:rsidRPr="00CF590B">
        <w:rPr>
          <w:rFonts w:eastAsiaTheme="minorEastAsia"/>
        </w:rPr>
        <w:t>Diagnostikoa</w:t>
      </w:r>
      <w:r>
        <w:t xml:space="preserve"> erraza da</w:t>
      </w:r>
      <w:r w:rsidRPr="00CF590B">
        <w:rPr>
          <w:rFonts w:eastAsiaTheme="minorEastAsia"/>
        </w:rPr>
        <w:t xml:space="preserve"> </w:t>
      </w:r>
      <w:r>
        <w:t>erresonantziarekin</w:t>
      </w:r>
      <w:r w:rsidR="00004D57">
        <w:t>. Apneen ikerketa bereziki da garrantzitsua itxuraz asintomatikoak diren kasu</w:t>
      </w:r>
      <w:r w:rsidR="0080588B">
        <w:t>etan</w:t>
      </w:r>
      <w:r w:rsidR="00004D57">
        <w:t>. Gaixoak gauez duen arnasteko patroia ikertzen da</w:t>
      </w:r>
      <w:r w:rsidR="0080588B">
        <w:t xml:space="preserve"> eta a</w:t>
      </w:r>
      <w:r w:rsidR="00004D57">
        <w:t xml:space="preserve">pnea zentral ugari baditu, kirurgia </w:t>
      </w:r>
      <w:r w:rsidR="0080588B">
        <w:t>gomendatzen</w:t>
      </w:r>
      <w:r w:rsidR="00004D57">
        <w:t xml:space="preserve"> da.</w:t>
      </w:r>
    </w:p>
    <w:p w:rsidR="00CF590B" w:rsidRPr="00CF590B" w:rsidRDefault="00CF590B" w:rsidP="00A65CED">
      <w:r>
        <w:t>T</w:t>
      </w:r>
      <w:r w:rsidRPr="00CF590B">
        <w:rPr>
          <w:rFonts w:eastAsiaTheme="minorEastAsia"/>
        </w:rPr>
        <w:t>ratamendua: kirurgikoa sintom</w:t>
      </w:r>
      <w:r>
        <w:t>ak agertzen badira (batzuetan ez du sintomarik ematen, eta jarraipena baino ez da egin behar)</w:t>
      </w:r>
      <w:r w:rsidR="00A65CED">
        <w:t xml:space="preserve">: </w:t>
      </w:r>
      <w:r w:rsidRPr="00CF590B">
        <w:rPr>
          <w:rFonts w:eastAsiaTheme="minorEastAsia"/>
        </w:rPr>
        <w:t>Atzeko barrunbeko kraniektomia</w:t>
      </w:r>
      <w:r w:rsidR="00004D57">
        <w:t xml:space="preserve"> eta d</w:t>
      </w:r>
      <w:r w:rsidRPr="00CF590B">
        <w:rPr>
          <w:rFonts w:eastAsiaTheme="minorEastAsia"/>
        </w:rPr>
        <w:t>uramater</w:t>
      </w:r>
      <w:r w:rsidR="00004D57">
        <w:t>raren</w:t>
      </w:r>
      <w:r w:rsidRPr="00CF590B">
        <w:rPr>
          <w:rFonts w:eastAsiaTheme="minorEastAsia"/>
        </w:rPr>
        <w:t xml:space="preserve"> plastia</w:t>
      </w:r>
      <w:r w:rsidR="00A65CED">
        <w:rPr>
          <w:rFonts w:eastAsiaTheme="minorEastAsia"/>
        </w:rPr>
        <w:t xml:space="preserve"> egitenda</w:t>
      </w:r>
      <w:r w:rsidR="00004D57">
        <w:t xml:space="preserve">: </w:t>
      </w:r>
      <w:r w:rsidR="00A65CED">
        <w:t>helburua</w:t>
      </w:r>
      <w:r w:rsidR="00004D57">
        <w:t xml:space="preserve"> lekua zabaltzea da. Horrela zerebeloa ez da konprimituta egongo eta ez dio aurreko enborrari bultza egingo.</w:t>
      </w:r>
    </w:p>
    <w:p w:rsidR="00CF590B" w:rsidRDefault="00CF590B" w:rsidP="00CF590B">
      <w:pPr>
        <w:tabs>
          <w:tab w:val="num" w:pos="720"/>
        </w:tabs>
      </w:pPr>
      <w:r w:rsidRPr="00CF590B">
        <w:rPr>
          <w:rFonts w:eastAsiaTheme="minorEastAsia"/>
        </w:rPr>
        <w:t>Hidrozefaliarena</w:t>
      </w:r>
      <w:r w:rsidR="00004D57">
        <w:t xml:space="preserve">. Batzuetan hidrozefaliarekin dago lotuta. </w:t>
      </w:r>
      <w:r w:rsidR="00004D57" w:rsidRPr="00004D57">
        <w:t xml:space="preserve">Kasu hauetan ikerketa egin behar da </w:t>
      </w:r>
      <w:r w:rsidR="00A65CED">
        <w:t xml:space="preserve">egun batzuez </w:t>
      </w:r>
      <w:r w:rsidR="00004D57" w:rsidRPr="00004D57">
        <w:t>garun-presio</w:t>
      </w:r>
      <w:r w:rsidR="00A65CED">
        <w:t>a</w:t>
      </w:r>
      <w:r w:rsidR="00004D57" w:rsidRPr="00004D57">
        <w:t xml:space="preserve"> mo</w:t>
      </w:r>
      <w:r w:rsidR="00004D57">
        <w:t>nitoriz</w:t>
      </w:r>
      <w:r w:rsidR="00A65CED">
        <w:t>atuz. Presio altu eta patologikoak demostratzen badira</w:t>
      </w:r>
      <w:r w:rsidR="00004D57">
        <w:t xml:space="preserve">, Chiari </w:t>
      </w:r>
      <w:r w:rsidR="00A65CED">
        <w:t>hidrozealiaren ondorio dela suposatzen da (hidrozefaliak eragiten duen garun-presioa zerebeloa beheratz bultzatzen du) eta orduan deribazio bentrikulu-peritoneala jartzen zaio gaixoari.</w:t>
      </w:r>
      <w:r w:rsidR="00004D57">
        <w:t>.</w:t>
      </w:r>
    </w:p>
    <w:p w:rsidR="00CF590B" w:rsidRDefault="00CF590B" w:rsidP="00CF590B">
      <w:pPr>
        <w:tabs>
          <w:tab w:val="num" w:pos="720"/>
        </w:tabs>
      </w:pPr>
    </w:p>
    <w:p w:rsidR="00CF590B" w:rsidRDefault="00A65CED" w:rsidP="00CF590B">
      <w:pPr>
        <w:tabs>
          <w:tab w:val="num" w:pos="720"/>
        </w:tabs>
      </w:pPr>
      <w:r>
        <w:rPr>
          <w:b/>
          <w:bCs/>
          <w:i/>
          <w:iCs/>
        </w:rPr>
        <w:t xml:space="preserve">(17) </w:t>
      </w:r>
      <w:r w:rsidR="00004D57" w:rsidRPr="000E01C6">
        <w:rPr>
          <w:b/>
          <w:bCs/>
          <w:i/>
          <w:iCs/>
        </w:rPr>
        <w:t>Diapositiba honetan ikus dezakegu tratamendu kirurgiko klasikoa. Krani</w:t>
      </w:r>
      <w:r>
        <w:rPr>
          <w:b/>
          <w:bCs/>
          <w:i/>
          <w:iCs/>
        </w:rPr>
        <w:t>ek</w:t>
      </w:r>
      <w:r w:rsidR="00004D57" w:rsidRPr="000E01C6">
        <w:rPr>
          <w:b/>
          <w:bCs/>
          <w:i/>
          <w:iCs/>
        </w:rPr>
        <w:t xml:space="preserve">tomia </w:t>
      </w:r>
      <w:r w:rsidR="000E01C6">
        <w:rPr>
          <w:b/>
          <w:bCs/>
          <w:i/>
          <w:iCs/>
        </w:rPr>
        <w:t>eta plastia.</w:t>
      </w:r>
      <w:r>
        <w:rPr>
          <w:b/>
          <w:bCs/>
          <w:i/>
          <w:iCs/>
        </w:rPr>
        <w:t xml:space="preserve"> </w:t>
      </w:r>
      <w:r w:rsidR="000E01C6">
        <w:rPr>
          <w:b/>
          <w:bCs/>
          <w:i/>
          <w:iCs/>
        </w:rPr>
        <w:t>A</w:t>
      </w:r>
      <w:r w:rsidR="00004D57" w:rsidRPr="000E01C6">
        <w:rPr>
          <w:b/>
          <w:bCs/>
          <w:i/>
          <w:iCs/>
        </w:rPr>
        <w:t>mi</w:t>
      </w:r>
      <w:r w:rsidR="000E01C6">
        <w:rPr>
          <w:b/>
          <w:bCs/>
          <w:i/>
          <w:iCs/>
        </w:rPr>
        <w:t>g</w:t>
      </w:r>
      <w:r w:rsidR="00004D57" w:rsidRPr="000E01C6">
        <w:rPr>
          <w:b/>
          <w:bCs/>
          <w:i/>
          <w:iCs/>
        </w:rPr>
        <w:t>dalei gorantz egiten bazaie bultza, enbor-entzefaloa ikus daiteke euren aurrean</w:t>
      </w:r>
      <w:r>
        <w:rPr>
          <w:b/>
          <w:bCs/>
          <w:i/>
          <w:iCs/>
        </w:rPr>
        <w:t xml:space="preserve"> (erdiko argazkia)</w:t>
      </w:r>
      <w:r w:rsidR="00004D57" w:rsidRPr="000E01C6">
        <w:rPr>
          <w:b/>
          <w:bCs/>
          <w:i/>
          <w:iCs/>
        </w:rPr>
        <w:t xml:space="preserve">. Hirugarren argazkian plastia </w:t>
      </w:r>
      <w:r w:rsidR="000E01C6" w:rsidRPr="000E01C6">
        <w:rPr>
          <w:b/>
          <w:bCs/>
          <w:i/>
          <w:iCs/>
        </w:rPr>
        <w:t>duramaterrari josita erakusten da.</w:t>
      </w:r>
    </w:p>
    <w:p w:rsidR="00CF590B" w:rsidRDefault="00CF590B" w:rsidP="00CF590B">
      <w:pPr>
        <w:tabs>
          <w:tab w:val="num" w:pos="720"/>
        </w:tabs>
      </w:pPr>
    </w:p>
    <w:p w:rsidR="00CF590B" w:rsidRPr="00CF590B" w:rsidRDefault="00A65CED" w:rsidP="00CF590B">
      <w:pPr>
        <w:tabs>
          <w:tab w:val="num" w:pos="720"/>
        </w:tabs>
        <w:rPr>
          <w:b/>
          <w:bCs/>
          <w:i/>
          <w:iCs/>
        </w:rPr>
      </w:pPr>
      <w:r>
        <w:rPr>
          <w:b/>
          <w:bCs/>
          <w:i/>
          <w:iCs/>
        </w:rPr>
        <w:t xml:space="preserve">(18) </w:t>
      </w:r>
      <w:r w:rsidR="00D43A3D" w:rsidRPr="00D43A3D">
        <w:rPr>
          <w:b/>
          <w:bCs/>
          <w:i/>
          <w:iCs/>
        </w:rPr>
        <w:t>Diapositiba honetan erakusten da nola krani</w:t>
      </w:r>
      <w:r>
        <w:rPr>
          <w:b/>
          <w:bCs/>
          <w:i/>
          <w:iCs/>
        </w:rPr>
        <w:t>ek</w:t>
      </w:r>
      <w:r w:rsidR="00D43A3D" w:rsidRPr="00D43A3D">
        <w:rPr>
          <w:b/>
          <w:bCs/>
          <w:i/>
          <w:iCs/>
        </w:rPr>
        <w:t>tomia okzipitala eta plastia eginda gero atzeko barrunb</w:t>
      </w:r>
      <w:r>
        <w:rPr>
          <w:b/>
          <w:bCs/>
          <w:i/>
          <w:iCs/>
        </w:rPr>
        <w:t xml:space="preserve">ea zabalagoa den. Ondorioz, zerebeloak ez dio </w:t>
      </w:r>
      <w:r w:rsidR="00D43A3D" w:rsidRPr="00D43A3D">
        <w:rPr>
          <w:b/>
          <w:bCs/>
          <w:i/>
          <w:iCs/>
        </w:rPr>
        <w:t>enbor-entzefaloa</w:t>
      </w:r>
      <w:r>
        <w:rPr>
          <w:b/>
          <w:bCs/>
          <w:i/>
          <w:iCs/>
        </w:rPr>
        <w:t>ri</w:t>
      </w:r>
      <w:r w:rsidR="00D43A3D" w:rsidRPr="00D43A3D">
        <w:rPr>
          <w:b/>
          <w:bCs/>
          <w:i/>
          <w:iCs/>
        </w:rPr>
        <w:t xml:space="preserve"> </w:t>
      </w:r>
      <w:r>
        <w:rPr>
          <w:b/>
          <w:bCs/>
          <w:i/>
          <w:iCs/>
        </w:rPr>
        <w:t>bultza egiten.</w:t>
      </w:r>
    </w:p>
    <w:p w:rsidR="00F15347" w:rsidRDefault="00F15347" w:rsidP="00F15347">
      <w:pPr>
        <w:tabs>
          <w:tab w:val="num" w:pos="720"/>
        </w:tabs>
      </w:pPr>
    </w:p>
    <w:p w:rsidR="00A65CED" w:rsidRDefault="00D43A3D" w:rsidP="00F15347">
      <w:pPr>
        <w:tabs>
          <w:tab w:val="num" w:pos="720"/>
        </w:tabs>
      </w:pPr>
      <w:r>
        <w:t>A.2.2. Chiari II malformazioa.</w:t>
      </w:r>
    </w:p>
    <w:p w:rsidR="00422085" w:rsidRDefault="00D43A3D" w:rsidP="00422085">
      <w:pPr>
        <w:tabs>
          <w:tab w:val="num" w:pos="720"/>
        </w:tabs>
      </w:pPr>
      <w:r>
        <w:t>Arraroagoa.</w:t>
      </w:r>
      <w:r w:rsidR="00A65CED">
        <w:t xml:space="preserve"> </w:t>
      </w:r>
      <w:r>
        <w:t>Kasu honetan z</w:t>
      </w:r>
      <w:r w:rsidRPr="00D43A3D">
        <w:rPr>
          <w:rFonts w:eastAsiaTheme="minorEastAsia"/>
        </w:rPr>
        <w:t>erebeloko bermisa, enborra eta IV bentrikulua</w:t>
      </w:r>
      <w:r>
        <w:t xml:space="preserve"> doaz </w:t>
      </w:r>
      <w:r w:rsidR="00422085">
        <w:t xml:space="preserve">foramen magnumean behera. </w:t>
      </w:r>
      <w:r w:rsidRPr="00D43A3D">
        <w:rPr>
          <w:rFonts w:eastAsiaTheme="minorEastAsia"/>
        </w:rPr>
        <w:t>%100</w:t>
      </w:r>
      <w:r w:rsidR="00422085">
        <w:t xml:space="preserve"> </w:t>
      </w:r>
      <w:r w:rsidRPr="00D43A3D">
        <w:rPr>
          <w:rFonts w:eastAsiaTheme="minorEastAsia"/>
        </w:rPr>
        <w:t xml:space="preserve"> mielomeningotzeleari lotuta</w:t>
      </w:r>
      <w:r w:rsidR="00422085">
        <w:t xml:space="preserve"> daude. Ager daitezkeen beste malformazio</w:t>
      </w:r>
      <w:r w:rsidRPr="00D43A3D">
        <w:rPr>
          <w:rFonts w:eastAsiaTheme="minorEastAsia"/>
        </w:rPr>
        <w:t xml:space="preserve"> batzuk:</w:t>
      </w:r>
      <w:r w:rsidR="00422085">
        <w:t xml:space="preserve"> </w:t>
      </w:r>
      <w:r w:rsidRPr="00D43A3D">
        <w:rPr>
          <w:rFonts w:eastAsiaTheme="minorEastAsia"/>
        </w:rPr>
        <w:t>Siringomielia</w:t>
      </w:r>
      <w:r w:rsidR="00422085">
        <w:t>, h</w:t>
      </w:r>
      <w:r w:rsidRPr="00D43A3D">
        <w:rPr>
          <w:rFonts w:eastAsiaTheme="minorEastAsia"/>
        </w:rPr>
        <w:t>idrozefalia</w:t>
      </w:r>
      <w:r w:rsidR="00422085">
        <w:t xml:space="preserve"> edo g</w:t>
      </w:r>
      <w:r w:rsidRPr="00D43A3D">
        <w:rPr>
          <w:rFonts w:eastAsiaTheme="minorEastAsia"/>
        </w:rPr>
        <w:t>arezurreko malformazioak</w:t>
      </w:r>
      <w:r w:rsidR="00422085">
        <w:t>.</w:t>
      </w:r>
    </w:p>
    <w:p w:rsidR="00D43A3D" w:rsidRDefault="00D43A3D" w:rsidP="00422085">
      <w:pPr>
        <w:tabs>
          <w:tab w:val="num" w:pos="720"/>
        </w:tabs>
      </w:pPr>
      <w:r w:rsidRPr="00D43A3D">
        <w:rPr>
          <w:rFonts w:eastAsiaTheme="minorEastAsia"/>
        </w:rPr>
        <w:t xml:space="preserve">Tratamendua: </w:t>
      </w:r>
      <w:r w:rsidR="00422085">
        <w:t>mielomeningozelearena behin umea jaiota edo, hobeto, umea oraindik umetokian dagoen bitartean. D</w:t>
      </w:r>
      <w:r w:rsidRPr="00D43A3D">
        <w:rPr>
          <w:rFonts w:eastAsiaTheme="minorEastAsia"/>
        </w:rPr>
        <w:t>eskonpenzazioa izanez gero</w:t>
      </w:r>
      <w:r w:rsidR="00422085">
        <w:t xml:space="preserve">: </w:t>
      </w:r>
      <w:r w:rsidRPr="00D43A3D">
        <w:rPr>
          <w:rFonts w:eastAsiaTheme="minorEastAsia"/>
        </w:rPr>
        <w:t>Dekonprezioa</w:t>
      </w:r>
      <w:r w:rsidR="00422085">
        <w:t xml:space="preserve"> eta h</w:t>
      </w:r>
      <w:r w:rsidRPr="00D43A3D">
        <w:rPr>
          <w:rFonts w:eastAsiaTheme="minorEastAsia"/>
        </w:rPr>
        <w:t>idrozefaliarena</w:t>
      </w:r>
      <w:r w:rsidR="00422085">
        <w:t>.</w:t>
      </w:r>
    </w:p>
    <w:p w:rsidR="00D43A3D" w:rsidRDefault="00D43A3D" w:rsidP="00422085">
      <w:pPr>
        <w:tabs>
          <w:tab w:val="num" w:pos="720"/>
        </w:tabs>
      </w:pPr>
    </w:p>
    <w:p w:rsidR="00D43A3D" w:rsidRDefault="00A65CED" w:rsidP="00422085">
      <w:pPr>
        <w:tabs>
          <w:tab w:val="num" w:pos="720"/>
        </w:tabs>
        <w:rPr>
          <w:b/>
          <w:bCs/>
          <w:i/>
          <w:iCs/>
        </w:rPr>
      </w:pPr>
      <w:r>
        <w:rPr>
          <w:b/>
          <w:bCs/>
          <w:i/>
          <w:iCs/>
        </w:rPr>
        <w:t xml:space="preserve">(20) </w:t>
      </w:r>
      <w:r w:rsidR="00422085" w:rsidRPr="00422085">
        <w:rPr>
          <w:b/>
          <w:bCs/>
          <w:i/>
          <w:iCs/>
        </w:rPr>
        <w:t>Diapositiba honetan erakusten da nola zerebelo zati bat eta enbor-entzefaloa foramenean behera doaz</w:t>
      </w:r>
      <w:r>
        <w:rPr>
          <w:b/>
          <w:bCs/>
          <w:i/>
          <w:iCs/>
        </w:rPr>
        <w:t>en</w:t>
      </w:r>
      <w:r w:rsidR="00422085" w:rsidRPr="00422085">
        <w:rPr>
          <w:b/>
          <w:bCs/>
          <w:i/>
          <w:iCs/>
        </w:rPr>
        <w:t>. Eskerreko irudian gaineara hidrozefalia nabarmena duela ikusten da eta eskumakoan siringomielia.</w:t>
      </w:r>
    </w:p>
    <w:p w:rsidR="00A65CED" w:rsidRDefault="00A65CED" w:rsidP="00422085">
      <w:pPr>
        <w:tabs>
          <w:tab w:val="num" w:pos="720"/>
        </w:tabs>
        <w:rPr>
          <w:b/>
          <w:bCs/>
          <w:i/>
          <w:iCs/>
        </w:rPr>
      </w:pPr>
    </w:p>
    <w:p w:rsidR="00A65CED" w:rsidRDefault="00A65CED" w:rsidP="00422085">
      <w:pPr>
        <w:tabs>
          <w:tab w:val="num" w:pos="720"/>
        </w:tabs>
      </w:pPr>
    </w:p>
    <w:p w:rsidR="00A65CED" w:rsidRDefault="00422085" w:rsidP="0053074E">
      <w:pPr>
        <w:tabs>
          <w:tab w:val="num" w:pos="720"/>
        </w:tabs>
      </w:pPr>
      <w:r>
        <w:t xml:space="preserve">A.2.3 Siringomielia. </w:t>
      </w:r>
    </w:p>
    <w:p w:rsidR="00422085" w:rsidRPr="00422085" w:rsidRDefault="00422085" w:rsidP="0053074E">
      <w:pPr>
        <w:tabs>
          <w:tab w:val="num" w:pos="720"/>
        </w:tabs>
      </w:pPr>
      <w:r w:rsidRPr="00422085">
        <w:rPr>
          <w:rFonts w:eastAsiaTheme="minorEastAsia"/>
        </w:rPr>
        <w:t>Kanal ependimarioa</w:t>
      </w:r>
      <w:r>
        <w:t>ren</w:t>
      </w:r>
      <w:r w:rsidRPr="00422085">
        <w:rPr>
          <w:rFonts w:eastAsiaTheme="minorEastAsia"/>
        </w:rPr>
        <w:t xml:space="preserve"> zabal</w:t>
      </w:r>
      <w:r>
        <w:t>kundea da siringomielia.</w:t>
      </w:r>
      <w:r w:rsidR="0053074E">
        <w:t xml:space="preserve"> </w:t>
      </w:r>
      <w:r w:rsidR="009C7869">
        <w:t xml:space="preserve">Bere luzera eta zabalera aldakorrak dira, milimetro batzuetatik, ornomuin osora. </w:t>
      </w:r>
      <w:r w:rsidRPr="00422085">
        <w:rPr>
          <w:rFonts w:eastAsiaTheme="minorEastAsia"/>
        </w:rPr>
        <w:t>Gardnerren teoria</w:t>
      </w:r>
      <w:r w:rsidR="0053074E">
        <w:t xml:space="preserve">ren arabera Luschka eta Magendie pasabideak sarratuta leudeke eta likido zefalorrakideoak espazio subaraknoideora igaro beharrean, </w:t>
      </w:r>
      <w:r w:rsidR="001727F5">
        <w:t xml:space="preserve">IV. bentrikulutik </w:t>
      </w:r>
      <w:r w:rsidR="0053074E">
        <w:t>kanal ependimariorantz egingo luke, hau irekiz, eta siringomielia sortuz.</w:t>
      </w:r>
      <w:r w:rsidR="003F23C6">
        <w:t xml:space="preserve"> Teoria honek </w:t>
      </w:r>
      <w:r w:rsidR="001727F5">
        <w:t>siringomieliaren sorrera era egokian azaltzen du</w:t>
      </w:r>
      <w:r w:rsidR="003F23C6">
        <w:t xml:space="preserve"> IV. bentrikulua eta siringomielia bera lotuta daudenean. Ez hain ondo, aldiz, lotura argirik ez dagoenean euren artean</w:t>
      </w:r>
      <w:r w:rsidR="001727F5">
        <w:t xml:space="preserve"> (</w:t>
      </w:r>
      <w:r w:rsidR="003F23C6">
        <w:t xml:space="preserve">Chiari I </w:t>
      </w:r>
      <w:r w:rsidR="001727F5">
        <w:t>dagoen</w:t>
      </w:r>
      <w:r w:rsidR="003F23C6">
        <w:t xml:space="preserve"> kasuetan adibidez</w:t>
      </w:r>
      <w:r w:rsidR="001727F5">
        <w:t>)</w:t>
      </w:r>
      <w:r w:rsidR="003F23C6">
        <w:t xml:space="preserve">. </w:t>
      </w:r>
    </w:p>
    <w:p w:rsidR="00422085" w:rsidRPr="00422085" w:rsidRDefault="00422085" w:rsidP="003F23C6">
      <w:r w:rsidRPr="00422085">
        <w:rPr>
          <w:rFonts w:eastAsiaTheme="minorEastAsia"/>
        </w:rPr>
        <w:t xml:space="preserve">Hirukidetza </w:t>
      </w:r>
      <w:r w:rsidR="003F23C6">
        <w:t xml:space="preserve">klasikoa </w:t>
      </w:r>
      <w:r w:rsidRPr="00422085">
        <w:rPr>
          <w:rFonts w:eastAsiaTheme="minorEastAsia"/>
        </w:rPr>
        <w:t>hidrozefalia eta Chiari I-ekin</w:t>
      </w:r>
      <w:r w:rsidR="003F23C6">
        <w:t xml:space="preserve"> sortzen du</w:t>
      </w:r>
      <w:r w:rsidRPr="00422085">
        <w:rPr>
          <w:rFonts w:eastAsiaTheme="minorEastAsia"/>
        </w:rPr>
        <w:t>.</w:t>
      </w:r>
    </w:p>
    <w:p w:rsidR="00422085" w:rsidRPr="00422085" w:rsidRDefault="003F23C6" w:rsidP="009C7869">
      <w:r>
        <w:t>Si</w:t>
      </w:r>
      <w:r w:rsidR="00422085" w:rsidRPr="00422085">
        <w:rPr>
          <w:rFonts w:eastAsiaTheme="minorEastAsia"/>
        </w:rPr>
        <w:t>ntomatologia</w:t>
      </w:r>
      <w:r>
        <w:t xml:space="preserve"> tipikoa</w:t>
      </w:r>
      <w:r w:rsidR="00B178D6">
        <w:t xml:space="preserve"> sentsibilitatearen asaldura termoalgesikoa da. </w:t>
      </w:r>
      <w:r w:rsidR="009C7869">
        <w:t>Sentsibilitate propizeptiboa eta bibratorioa ez daude kaltetuta. Tenperatura eta mina daramaten zuntzak ornomuinean sartu eta beste aldera pasatzen dira konduktu ependimari</w:t>
      </w:r>
      <w:r w:rsidR="001727F5">
        <w:t>o</w:t>
      </w:r>
      <w:r w:rsidR="009C7869">
        <w:t>aren ondotik. Horregatik kaltetzen dira. Gainera, indar falta eta atrofiak ager daitezke denboran zehar koadro klinikoa aurrera badoa, gehien bat eskuetan.</w:t>
      </w:r>
    </w:p>
    <w:p w:rsidR="00D43A3D" w:rsidRDefault="00422085" w:rsidP="00422085">
      <w:pPr>
        <w:tabs>
          <w:tab w:val="num" w:pos="720"/>
        </w:tabs>
      </w:pPr>
      <w:r w:rsidRPr="00422085">
        <w:rPr>
          <w:rFonts w:eastAsiaTheme="minorEastAsia"/>
        </w:rPr>
        <w:t>Tratamendua</w:t>
      </w:r>
      <w:r w:rsidR="002A2B2D">
        <w:t xml:space="preserve">: ez da beti erraza. Chiari edo hidrozefaliarik edo beste balizko kausarik ez dagoenean </w:t>
      </w:r>
      <w:r w:rsidR="001727F5">
        <w:t>bereziki</w:t>
      </w:r>
      <w:r w:rsidR="002A2B2D">
        <w:t>. Zergatiren bat identifikatzen denean, berori tratatu behar da, horrela siringomielia konponduko delakoan</w:t>
      </w:r>
      <w:r w:rsidR="001727F5">
        <w:t xml:space="preserve"> (Chiari I edo hidrozefalia)</w:t>
      </w:r>
      <w:r w:rsidR="002A2B2D">
        <w:t>.</w:t>
      </w:r>
    </w:p>
    <w:p w:rsidR="00D43A3D" w:rsidRDefault="00D43A3D" w:rsidP="00422085">
      <w:pPr>
        <w:tabs>
          <w:tab w:val="num" w:pos="720"/>
        </w:tabs>
      </w:pPr>
    </w:p>
    <w:p w:rsidR="00D43A3D" w:rsidRPr="00D43A3D" w:rsidRDefault="001727F5" w:rsidP="00422085">
      <w:pPr>
        <w:tabs>
          <w:tab w:val="num" w:pos="720"/>
        </w:tabs>
        <w:rPr>
          <w:b/>
          <w:bCs/>
          <w:i/>
          <w:iCs/>
        </w:rPr>
      </w:pPr>
      <w:r>
        <w:rPr>
          <w:b/>
          <w:bCs/>
          <w:i/>
          <w:iCs/>
        </w:rPr>
        <w:t xml:space="preserve">(22) </w:t>
      </w:r>
      <w:r w:rsidR="009C7869" w:rsidRPr="009C7869">
        <w:rPr>
          <w:b/>
          <w:bCs/>
          <w:i/>
          <w:iCs/>
        </w:rPr>
        <w:t xml:space="preserve">Diapositiba honetan ikus </w:t>
      </w:r>
      <w:r>
        <w:rPr>
          <w:b/>
          <w:bCs/>
          <w:i/>
          <w:iCs/>
        </w:rPr>
        <w:t>ditzakegu</w:t>
      </w:r>
      <w:r w:rsidR="009C7869" w:rsidRPr="009C7869">
        <w:rPr>
          <w:b/>
          <w:bCs/>
          <w:i/>
          <w:iCs/>
        </w:rPr>
        <w:t xml:space="preserve"> siringomielia </w:t>
      </w:r>
      <w:r>
        <w:rPr>
          <w:b/>
          <w:bCs/>
          <w:i/>
          <w:iCs/>
        </w:rPr>
        <w:t xml:space="preserve">mota </w:t>
      </w:r>
      <w:r w:rsidR="009C7869" w:rsidRPr="009C7869">
        <w:rPr>
          <w:b/>
          <w:bCs/>
          <w:i/>
          <w:iCs/>
        </w:rPr>
        <w:t>desberdinak. Lehenak ez du u</w:t>
      </w:r>
      <w:r>
        <w:rPr>
          <w:b/>
          <w:bCs/>
          <w:i/>
          <w:iCs/>
        </w:rPr>
        <w:t>s</w:t>
      </w:r>
      <w:r w:rsidR="009C7869" w:rsidRPr="009C7869">
        <w:rPr>
          <w:b/>
          <w:bCs/>
          <w:i/>
          <w:iCs/>
        </w:rPr>
        <w:t>te</w:t>
      </w:r>
      <w:r>
        <w:rPr>
          <w:b/>
          <w:bCs/>
          <w:i/>
          <w:iCs/>
        </w:rPr>
        <w:t>z</w:t>
      </w:r>
      <w:r w:rsidR="009C7869" w:rsidRPr="009C7869">
        <w:rPr>
          <w:b/>
          <w:bCs/>
          <w:i/>
          <w:iCs/>
        </w:rPr>
        <w:t>ko zergatirik, bigarrena Chiari I</w:t>
      </w:r>
      <w:r>
        <w:rPr>
          <w:b/>
          <w:bCs/>
          <w:i/>
          <w:iCs/>
        </w:rPr>
        <w:t>-i</w:t>
      </w:r>
      <w:r w:rsidR="009C7869" w:rsidRPr="009C7869">
        <w:rPr>
          <w:b/>
          <w:bCs/>
          <w:i/>
          <w:iCs/>
        </w:rPr>
        <w:t xml:space="preserve"> </w:t>
      </w:r>
      <w:r>
        <w:rPr>
          <w:b/>
          <w:bCs/>
          <w:i/>
          <w:iCs/>
        </w:rPr>
        <w:t>doa</w:t>
      </w:r>
      <w:r w:rsidR="009C7869" w:rsidRPr="009C7869">
        <w:rPr>
          <w:b/>
          <w:bCs/>
          <w:i/>
          <w:iCs/>
        </w:rPr>
        <w:t xml:space="preserve"> lotuta, eta hirugarrenak Chiari II</w:t>
      </w:r>
      <w:r>
        <w:rPr>
          <w:b/>
          <w:bCs/>
          <w:i/>
          <w:iCs/>
        </w:rPr>
        <w:t>-ri</w:t>
      </w:r>
      <w:r w:rsidR="009C7869" w:rsidRPr="009C7869">
        <w:rPr>
          <w:b/>
          <w:bCs/>
          <w:i/>
          <w:iCs/>
        </w:rPr>
        <w:t xml:space="preserve">. </w:t>
      </w:r>
    </w:p>
    <w:p w:rsidR="00F15347" w:rsidRPr="00F15347" w:rsidRDefault="00F15347" w:rsidP="00F15347">
      <w:pPr>
        <w:tabs>
          <w:tab w:val="num" w:pos="720"/>
        </w:tabs>
      </w:pPr>
    </w:p>
    <w:p w:rsidR="003D4E3A" w:rsidRDefault="003D4E3A" w:rsidP="005A13EB"/>
    <w:p w:rsidR="005A13EB" w:rsidRDefault="005A13EB" w:rsidP="005A13EB">
      <w:pPr>
        <w:tabs>
          <w:tab w:val="num" w:pos="720"/>
        </w:tabs>
      </w:pPr>
      <w:r>
        <w:rPr>
          <w:i/>
          <w:iCs/>
        </w:rPr>
        <w:t>B</w:t>
      </w:r>
      <w:r w:rsidRPr="005A13EB">
        <w:rPr>
          <w:i/>
          <w:iCs/>
        </w:rPr>
        <w:t xml:space="preserve">.LOTURA </w:t>
      </w:r>
      <w:r w:rsidR="001727F5">
        <w:rPr>
          <w:i/>
          <w:iCs/>
        </w:rPr>
        <w:t>LUNBO-SAKROKOAK</w:t>
      </w:r>
      <w:r>
        <w:t>: kasu honetan alterazioak bizkarrezur lunbar eta sakroaren artean gertatzen dira</w:t>
      </w:r>
    </w:p>
    <w:p w:rsidR="005A13EB" w:rsidRDefault="005A13EB" w:rsidP="005A13EB">
      <w:pPr>
        <w:tabs>
          <w:tab w:val="num" w:pos="720"/>
        </w:tabs>
      </w:pPr>
      <w:r>
        <w:t>B.1. HEZURREKO ASALDURAK</w:t>
      </w:r>
    </w:p>
    <w:p w:rsidR="001727F5" w:rsidRDefault="005A13EB" w:rsidP="006A40F7">
      <w:pPr>
        <w:tabs>
          <w:tab w:val="num" w:pos="720"/>
        </w:tabs>
      </w:pPr>
      <w:r>
        <w:t>B.1.1.</w:t>
      </w:r>
      <w:r w:rsidR="009A5410" w:rsidRPr="009A5410">
        <w:t xml:space="preserve"> </w:t>
      </w:r>
      <w:r w:rsidR="009A5410">
        <w:t xml:space="preserve">Espondilolistesia eta </w:t>
      </w:r>
      <w:r w:rsidR="001727F5">
        <w:t>e</w:t>
      </w:r>
      <w:r>
        <w:t>spondilol</w:t>
      </w:r>
      <w:r w:rsidR="008B64D4">
        <w:t xml:space="preserve">isia. </w:t>
      </w:r>
    </w:p>
    <w:p w:rsidR="006A40F7" w:rsidRDefault="009A5410" w:rsidP="006A40F7">
      <w:pPr>
        <w:tabs>
          <w:tab w:val="num" w:pos="720"/>
        </w:tabs>
      </w:pPr>
      <w:r>
        <w:t>Lehena</w:t>
      </w:r>
      <w:r w:rsidR="006A40F7">
        <w:t>ri</w:t>
      </w:r>
      <w:r>
        <w:t xml:space="preserve">, </w:t>
      </w:r>
      <w:r w:rsidR="006A40F7">
        <w:t>orno</w:t>
      </w:r>
      <w:r w:rsidR="001727F5">
        <w:t xml:space="preserve"> bate</w:t>
      </w:r>
      <w:r w:rsidR="006A40F7">
        <w:t xml:space="preserve">n bere behekoarekiko </w:t>
      </w:r>
      <w:r w:rsidR="001727F5">
        <w:t xml:space="preserve">duen </w:t>
      </w:r>
      <w:r w:rsidR="006A40F7">
        <w:t xml:space="preserve">aurreranzko irriztatze edo desplazamenduari esaten zaio. Artrosiaren eraginez </w:t>
      </w:r>
      <w:r w:rsidR="001727F5">
        <w:t xml:space="preserve">ikusitakoak </w:t>
      </w:r>
      <w:r w:rsidR="006A40F7">
        <w:t xml:space="preserve">sarrienak diren arren, badago talde urriago bat non sortzetiko espondilolisiagatik </w:t>
      </w:r>
      <w:r w:rsidR="001727F5">
        <w:t xml:space="preserve">diren </w:t>
      </w:r>
      <w:r w:rsidR="006A40F7">
        <w:t>(giltzaduraren istmoaren arrakalagatik</w:t>
      </w:r>
      <w:r w:rsidR="001727F5">
        <w:t>)</w:t>
      </w:r>
      <w:r w:rsidR="006A40F7">
        <w:t>. Laugarren. eta 5. orno lunbarr</w:t>
      </w:r>
      <w:r w:rsidR="001727F5">
        <w:t>ar</w:t>
      </w:r>
      <w:r w:rsidR="006A40F7">
        <w:t>en artean edo 5. eta sakroaren artean gertatzen da sarrien.</w:t>
      </w:r>
    </w:p>
    <w:p w:rsidR="006A40F7" w:rsidRDefault="006A40F7" w:rsidP="006A40F7">
      <w:pPr>
        <w:tabs>
          <w:tab w:val="num" w:pos="720"/>
        </w:tabs>
      </w:pPr>
      <w:r>
        <w:t>Tratamendu kirurgikoa da: dekonpresioa eta artrodesia dira egin beharrekoak gaixoak dituen sintomak hemendik datozela uste bada</w:t>
      </w:r>
      <w:r w:rsidR="001727F5">
        <w:t xml:space="preserve"> (lunbalgia, ziatika, alterazio sentsitibo edo motore)</w:t>
      </w:r>
      <w:r>
        <w:t>.</w:t>
      </w:r>
    </w:p>
    <w:p w:rsidR="00E47A2E" w:rsidRDefault="00E47A2E" w:rsidP="006A40F7">
      <w:pPr>
        <w:tabs>
          <w:tab w:val="num" w:pos="720"/>
        </w:tabs>
      </w:pPr>
    </w:p>
    <w:p w:rsidR="00E47A2E" w:rsidRPr="00E47A2E" w:rsidRDefault="001727F5" w:rsidP="005A13EB">
      <w:pPr>
        <w:tabs>
          <w:tab w:val="num" w:pos="720"/>
        </w:tabs>
        <w:rPr>
          <w:b/>
          <w:bCs/>
          <w:i/>
          <w:iCs/>
        </w:rPr>
      </w:pPr>
      <w:r>
        <w:rPr>
          <w:b/>
          <w:bCs/>
          <w:i/>
          <w:iCs/>
        </w:rPr>
        <w:t xml:space="preserve">(25) </w:t>
      </w:r>
      <w:r w:rsidR="00E47A2E" w:rsidRPr="00E47A2E">
        <w:rPr>
          <w:b/>
          <w:bCs/>
          <w:i/>
          <w:iCs/>
        </w:rPr>
        <w:t>Diapositiba hauetako erdikoan ikusten den geziak istmoaren arrakala</w:t>
      </w:r>
      <w:r w:rsidR="00E47A2E">
        <w:rPr>
          <w:b/>
          <w:bCs/>
          <w:i/>
          <w:iCs/>
        </w:rPr>
        <w:t>ri</w:t>
      </w:r>
      <w:r w:rsidR="00E47A2E" w:rsidRPr="00E47A2E">
        <w:rPr>
          <w:b/>
          <w:bCs/>
          <w:i/>
          <w:iCs/>
        </w:rPr>
        <w:t xml:space="preserve"> </w:t>
      </w:r>
      <w:r w:rsidR="00E47A2E">
        <w:rPr>
          <w:b/>
          <w:bCs/>
          <w:i/>
          <w:iCs/>
        </w:rPr>
        <w:t>zuzendua dago</w:t>
      </w:r>
      <w:r>
        <w:rPr>
          <w:b/>
          <w:bCs/>
          <w:i/>
          <w:iCs/>
        </w:rPr>
        <w:t>. Begi bistakoa da L5 nola irristatzen den S1en gainetik.</w:t>
      </w:r>
    </w:p>
    <w:p w:rsidR="005A13EB" w:rsidRDefault="005A13EB" w:rsidP="005A13EB"/>
    <w:p w:rsidR="00E47A2E" w:rsidRDefault="00E47A2E" w:rsidP="005A13EB">
      <w:r>
        <w:t>B1.2. Beste hezurreko asaldurak, eskoliosia (oso gutxitan, baina ahal da, siringomieliari lotu</w:t>
      </w:r>
      <w:r w:rsidR="00A82ED1">
        <w:t>t</w:t>
      </w:r>
      <w:r>
        <w:t>a</w:t>
      </w:r>
      <w:r w:rsidR="00A82ED1">
        <w:t xml:space="preserve"> egon</w:t>
      </w:r>
      <w:r>
        <w:t>) edo hiperzifosia edo hiperlordosia lirateke.</w:t>
      </w:r>
    </w:p>
    <w:p w:rsidR="00E47A2E" w:rsidRDefault="00E47A2E" w:rsidP="005A13EB"/>
    <w:p w:rsidR="00E47A2E" w:rsidRDefault="00E47A2E" w:rsidP="005A13EB">
      <w:r>
        <w:t>B</w:t>
      </w:r>
      <w:r w:rsidR="007B62C0">
        <w:t>.</w:t>
      </w:r>
      <w:r>
        <w:t>2. BIZKARREZURREKO DISRAFIA</w:t>
      </w:r>
    </w:p>
    <w:p w:rsidR="00E47A2E" w:rsidRPr="007B62C0" w:rsidRDefault="00E47A2E" w:rsidP="005A13EB">
      <w:pPr>
        <w:rPr>
          <w:i/>
          <w:iCs/>
        </w:rPr>
      </w:pPr>
      <w:r w:rsidRPr="007B62C0">
        <w:rPr>
          <w:i/>
          <w:iCs/>
        </w:rPr>
        <w:t>B</w:t>
      </w:r>
      <w:r w:rsidR="007B62C0" w:rsidRPr="007B62C0">
        <w:rPr>
          <w:i/>
          <w:iCs/>
        </w:rPr>
        <w:t>.</w:t>
      </w:r>
      <w:r w:rsidRPr="007B62C0">
        <w:rPr>
          <w:i/>
          <w:iCs/>
        </w:rPr>
        <w:t>2.1.Ezkutua</w:t>
      </w:r>
    </w:p>
    <w:p w:rsidR="00182FA5" w:rsidRDefault="00182FA5" w:rsidP="00182FA5">
      <w:r>
        <w:t>B</w:t>
      </w:r>
      <w:r w:rsidR="007B62C0">
        <w:t>.</w:t>
      </w:r>
      <w:r w:rsidR="00825B88">
        <w:t xml:space="preserve">2.1.1 </w:t>
      </w:r>
      <w:r w:rsidRPr="00182FA5">
        <w:rPr>
          <w:rFonts w:eastAsiaTheme="minorEastAsia"/>
        </w:rPr>
        <w:t xml:space="preserve">Bizkarrezur bifido sinplea </w:t>
      </w:r>
    </w:p>
    <w:p w:rsidR="00182FA5" w:rsidRPr="00182FA5" w:rsidRDefault="00182FA5" w:rsidP="00182FA5">
      <w:r>
        <w:t>Kasu honetan ez dute ornoen (L5 edo S1 gehienetan) laminak bat egiten apofisi espinosoan eta irekiera bat geratzen da. Ez du garrantzi patologikorik</w:t>
      </w:r>
    </w:p>
    <w:p w:rsidR="00182FA5" w:rsidRDefault="00182FA5" w:rsidP="00182FA5">
      <w:r>
        <w:t>B</w:t>
      </w:r>
      <w:r w:rsidR="007B62C0">
        <w:t>.</w:t>
      </w:r>
      <w:r>
        <w:t xml:space="preserve">2.1.2 </w:t>
      </w:r>
      <w:r w:rsidRPr="00182FA5">
        <w:rPr>
          <w:rFonts w:eastAsiaTheme="minorEastAsia"/>
        </w:rPr>
        <w:t>Sinu dermikoa</w:t>
      </w:r>
    </w:p>
    <w:p w:rsidR="00182FA5" w:rsidRPr="00182FA5" w:rsidRDefault="00182FA5" w:rsidP="00182FA5">
      <w:r w:rsidRPr="00182FA5">
        <w:rPr>
          <w:rFonts w:eastAsiaTheme="minorEastAsia"/>
        </w:rPr>
        <w:t>Azaleko pasabidea</w:t>
      </w:r>
      <w:r>
        <w:t xml:space="preserve"> da, azaletik barruko ehunetara doana, sakonera </w:t>
      </w:r>
      <w:r w:rsidR="00EA22FF">
        <w:t>aldagarri</w:t>
      </w:r>
      <w:r>
        <w:t xml:space="preserve"> batean. Sarri </w:t>
      </w:r>
      <w:r w:rsidR="00EA22FF">
        <w:t xml:space="preserve">beste </w:t>
      </w:r>
      <w:r>
        <w:t>a</w:t>
      </w:r>
      <w:r w:rsidRPr="00182FA5">
        <w:rPr>
          <w:rFonts w:eastAsiaTheme="minorEastAsia"/>
        </w:rPr>
        <w:t>zaleko asaldurekin batera</w:t>
      </w:r>
      <w:r>
        <w:t xml:space="preserve"> ikusten dira (angiomak…). Nahiz eta b</w:t>
      </w:r>
      <w:r w:rsidRPr="00182FA5">
        <w:rPr>
          <w:rFonts w:eastAsiaTheme="minorEastAsia"/>
        </w:rPr>
        <w:t xml:space="preserve">izkarrezur </w:t>
      </w:r>
      <w:r w:rsidRPr="00182FA5">
        <w:rPr>
          <w:rFonts w:eastAsiaTheme="minorEastAsia"/>
        </w:rPr>
        <w:lastRenderedPageBreak/>
        <w:t>osoa</w:t>
      </w:r>
      <w:r>
        <w:t xml:space="preserve">n ager daitekeen, lotura lunbosakroa da ohikoena. Sakoneran duramater barrura arte badoa </w:t>
      </w:r>
      <w:r w:rsidRPr="00182FA5">
        <w:rPr>
          <w:rFonts w:eastAsiaTheme="minorEastAsia"/>
        </w:rPr>
        <w:t>meningitisa</w:t>
      </w:r>
      <w:r>
        <w:t xml:space="preserve"> </w:t>
      </w:r>
      <w:r w:rsidR="00EA22FF">
        <w:t xml:space="preserve">sortzea </w:t>
      </w:r>
      <w:r>
        <w:t xml:space="preserve">da duen arriskurik handiena, azaleko bakteriak pasabidean barrena NSZ arte egin ahal dutelako bidea. </w:t>
      </w:r>
      <w:r w:rsidRPr="00182FA5">
        <w:rPr>
          <w:rFonts w:eastAsiaTheme="minorEastAsia"/>
        </w:rPr>
        <w:t>Diagnostikoa azterketa fisikoa</w:t>
      </w:r>
      <w:r>
        <w:t xml:space="preserve"> egiterakoan egiten da</w:t>
      </w:r>
      <w:r w:rsidRPr="00182FA5">
        <w:rPr>
          <w:rFonts w:eastAsiaTheme="minorEastAsia"/>
        </w:rPr>
        <w:t>; E</w:t>
      </w:r>
      <w:r>
        <w:t>rresonantziak erakutsiko du bere sakonera.</w:t>
      </w:r>
    </w:p>
    <w:p w:rsidR="00182FA5" w:rsidRDefault="00182FA5" w:rsidP="00182FA5">
      <w:r w:rsidRPr="00182FA5">
        <w:rPr>
          <w:rFonts w:eastAsiaTheme="minorEastAsia"/>
        </w:rPr>
        <w:t>Tratamendua</w:t>
      </w:r>
      <w:r>
        <w:t xml:space="preserve"> kirurgikoa meningitisa sortu izan badu edota duramaterreraino ailegatzen bada.</w:t>
      </w:r>
      <w:r w:rsidR="00EA22FF">
        <w:t xml:space="preserve"> Sinu dermiko osoa erauzi egin behar da.</w:t>
      </w:r>
    </w:p>
    <w:p w:rsidR="00182FA5" w:rsidRDefault="00182FA5" w:rsidP="00182FA5"/>
    <w:p w:rsidR="00182FA5" w:rsidRDefault="00EA22FF" w:rsidP="00182FA5">
      <w:pPr>
        <w:rPr>
          <w:b/>
          <w:bCs/>
          <w:i/>
          <w:iCs/>
        </w:rPr>
      </w:pPr>
      <w:r>
        <w:rPr>
          <w:b/>
          <w:bCs/>
          <w:i/>
          <w:iCs/>
        </w:rPr>
        <w:t xml:space="preserve">(31) </w:t>
      </w:r>
      <w:r w:rsidR="007B62C0" w:rsidRPr="007B62C0">
        <w:rPr>
          <w:b/>
          <w:bCs/>
          <w:i/>
          <w:iCs/>
        </w:rPr>
        <w:t>Diapositiba honetan sinu dermiko baten adibide bat</w:t>
      </w:r>
      <w:r>
        <w:rPr>
          <w:b/>
          <w:bCs/>
          <w:i/>
          <w:iCs/>
        </w:rPr>
        <w:t xml:space="preserve"> erakusten da</w:t>
      </w:r>
      <w:r w:rsidR="007B62C0" w:rsidRPr="007B62C0">
        <w:rPr>
          <w:b/>
          <w:bCs/>
          <w:i/>
          <w:iCs/>
        </w:rPr>
        <w:t>. Lehen irudian</w:t>
      </w:r>
      <w:r>
        <w:rPr>
          <w:b/>
          <w:bCs/>
          <w:i/>
          <w:iCs/>
        </w:rPr>
        <w:t>,</w:t>
      </w:r>
      <w:r w:rsidR="007B62C0" w:rsidRPr="007B62C0">
        <w:rPr>
          <w:b/>
          <w:bCs/>
          <w:i/>
          <w:iCs/>
        </w:rPr>
        <w:t xml:space="preserve"> sinua nola ikusten </w:t>
      </w:r>
      <w:r>
        <w:rPr>
          <w:b/>
          <w:bCs/>
          <w:i/>
          <w:iCs/>
        </w:rPr>
        <w:t xml:space="preserve">den </w:t>
      </w:r>
      <w:r w:rsidR="007B62C0" w:rsidRPr="007B62C0">
        <w:rPr>
          <w:b/>
          <w:bCs/>
          <w:i/>
          <w:iCs/>
        </w:rPr>
        <w:t>azalean. Bigarreneko erresonantzian geziak seinalatzen du sinu dermikoa non dagoen</w:t>
      </w:r>
      <w:r>
        <w:rPr>
          <w:b/>
          <w:bCs/>
          <w:i/>
          <w:iCs/>
        </w:rPr>
        <w:t xml:space="preserve"> eta bere kanpotik barrurainoko bidea</w:t>
      </w:r>
      <w:r w:rsidR="007B62C0" w:rsidRPr="007B62C0">
        <w:rPr>
          <w:b/>
          <w:bCs/>
          <w:i/>
          <w:iCs/>
        </w:rPr>
        <w:t>. Hirugarren argazkian sinu dermikoa erauzita eta gero.</w:t>
      </w:r>
    </w:p>
    <w:p w:rsidR="00182FA5" w:rsidRPr="00182FA5" w:rsidRDefault="00182FA5" w:rsidP="00182FA5"/>
    <w:p w:rsidR="00182FA5" w:rsidRDefault="00182FA5" w:rsidP="00182FA5">
      <w:pPr>
        <w:rPr>
          <w:rFonts w:eastAsiaTheme="minorEastAsia"/>
        </w:rPr>
      </w:pPr>
      <w:r>
        <w:t>B</w:t>
      </w:r>
      <w:r w:rsidR="007B62C0">
        <w:t>.</w:t>
      </w:r>
      <w:r>
        <w:t xml:space="preserve">2.1.3 </w:t>
      </w:r>
      <w:r w:rsidRPr="00182FA5">
        <w:rPr>
          <w:rFonts w:eastAsiaTheme="minorEastAsia"/>
        </w:rPr>
        <w:t>Lipomielomeningozelea</w:t>
      </w:r>
    </w:p>
    <w:p w:rsidR="007B62C0" w:rsidRDefault="007B62C0" w:rsidP="00182FA5">
      <w:r>
        <w:rPr>
          <w:rFonts w:eastAsiaTheme="minorEastAsia"/>
        </w:rPr>
        <w:t xml:space="preserve">Entitate hau larriagoa da. </w:t>
      </w:r>
      <w:r w:rsidR="00EA22FF">
        <w:rPr>
          <w:rFonts w:eastAsiaTheme="minorEastAsia"/>
        </w:rPr>
        <w:t xml:space="preserve">Azalazpiko </w:t>
      </w:r>
      <w:r w:rsidR="00E323E3">
        <w:rPr>
          <w:rFonts w:eastAsiaTheme="minorEastAsia"/>
        </w:rPr>
        <w:t>koipea</w:t>
      </w:r>
      <w:r>
        <w:rPr>
          <w:rFonts w:eastAsiaTheme="minorEastAsia"/>
        </w:rPr>
        <w:t>, ondo garatu barik dauden orno eta duramaterran barrura doa nerbioen artera arte. Hauek oso loturik geratzen dira koipearean barruan.</w:t>
      </w:r>
    </w:p>
    <w:p w:rsidR="00182FA5" w:rsidRDefault="007B62C0" w:rsidP="007B62C0">
      <w:pPr>
        <w:rPr>
          <w:rFonts w:asciiTheme="minorHAnsi" w:eastAsiaTheme="minorHAnsi" w:hAnsiTheme="minorHAnsi" w:cstheme="minorBidi"/>
          <w:lang w:eastAsia="en-US"/>
        </w:rPr>
      </w:pPr>
      <w:r>
        <w:rPr>
          <w:rFonts w:asciiTheme="minorHAnsi" w:eastAsiaTheme="minorHAnsi" w:hAnsiTheme="minorHAnsi" w:cstheme="minorBidi"/>
          <w:lang w:eastAsia="en-US"/>
        </w:rPr>
        <w:t>Inzidentzia</w:t>
      </w:r>
      <w:r w:rsidR="00E323E3">
        <w:rPr>
          <w:rFonts w:asciiTheme="minorHAnsi" w:eastAsiaTheme="minorHAnsi" w:hAnsiTheme="minorHAnsi" w:cstheme="minorBidi"/>
          <w:lang w:eastAsia="en-US"/>
        </w:rPr>
        <w:t>:</w:t>
      </w:r>
      <w:r>
        <w:rPr>
          <w:rFonts w:asciiTheme="minorHAnsi" w:eastAsiaTheme="minorHAnsi" w:hAnsiTheme="minorHAnsi" w:cstheme="minorBidi"/>
          <w:lang w:eastAsia="en-US"/>
        </w:rPr>
        <w:t xml:space="preserve"> kasu </w:t>
      </w:r>
      <w:r w:rsidRPr="007B62C0">
        <w:rPr>
          <w:rFonts w:asciiTheme="minorHAnsi" w:eastAsiaTheme="minorHAnsi" w:hAnsiTheme="minorHAnsi" w:cstheme="minorBidi"/>
          <w:lang w:eastAsia="en-US"/>
        </w:rPr>
        <w:t>1/4000 jaioberri</w:t>
      </w:r>
      <w:r>
        <w:rPr>
          <w:rFonts w:asciiTheme="minorHAnsi" w:eastAsiaTheme="minorHAnsi" w:hAnsiTheme="minorHAnsi" w:cstheme="minorBidi"/>
          <w:lang w:eastAsia="en-US"/>
        </w:rPr>
        <w:t xml:space="preserve"> artean da</w:t>
      </w:r>
      <w:r w:rsidR="00E323E3">
        <w:rPr>
          <w:rFonts w:asciiTheme="minorHAnsi" w:eastAsiaTheme="minorHAnsi" w:hAnsiTheme="minorHAnsi" w:cstheme="minorBidi"/>
          <w:lang w:eastAsia="en-US"/>
        </w:rPr>
        <w:t xml:space="preserve"> urteko</w:t>
      </w:r>
      <w:r>
        <w:rPr>
          <w:rFonts w:asciiTheme="minorHAnsi" w:eastAsiaTheme="minorHAnsi" w:hAnsiTheme="minorHAnsi" w:cstheme="minorBidi"/>
          <w:lang w:eastAsia="en-US"/>
        </w:rPr>
        <w:t xml:space="preserve">. </w:t>
      </w:r>
      <w:r w:rsidR="00E323E3">
        <w:rPr>
          <w:rFonts w:asciiTheme="minorHAnsi" w:eastAsiaTheme="minorHAnsi" w:hAnsiTheme="minorHAnsi" w:cstheme="minorBidi"/>
          <w:lang w:eastAsia="en-US"/>
        </w:rPr>
        <w:t xml:space="preserve">Ehuneko </w:t>
      </w:r>
      <w:r w:rsidRPr="007B62C0">
        <w:rPr>
          <w:rFonts w:asciiTheme="minorHAnsi" w:eastAsiaTheme="minorHAnsi" w:hAnsiTheme="minorHAnsi" w:cstheme="minorBidi"/>
          <w:lang w:eastAsia="en-US"/>
        </w:rPr>
        <w:t>90</w:t>
      </w:r>
      <w:r>
        <w:rPr>
          <w:rFonts w:asciiTheme="minorHAnsi" w:eastAsiaTheme="minorHAnsi" w:hAnsiTheme="minorHAnsi" w:cstheme="minorBidi"/>
          <w:lang w:eastAsia="en-US"/>
        </w:rPr>
        <w:t>ean</w:t>
      </w:r>
      <w:r w:rsidRPr="007B62C0">
        <w:rPr>
          <w:rFonts w:asciiTheme="minorHAnsi" w:eastAsiaTheme="minorHAnsi" w:hAnsiTheme="minorHAnsi" w:cstheme="minorBidi"/>
          <w:lang w:eastAsia="en-US"/>
        </w:rPr>
        <w:t xml:space="preserve"> konkorra</w:t>
      </w:r>
      <w:r>
        <w:rPr>
          <w:rFonts w:asciiTheme="minorHAnsi" w:eastAsiaTheme="minorHAnsi" w:hAnsiTheme="minorHAnsi" w:cstheme="minorBidi"/>
          <w:lang w:eastAsia="en-US"/>
        </w:rPr>
        <w:t xml:space="preserve"> sortzen dute azalean. </w:t>
      </w:r>
      <w:r w:rsidRPr="007B62C0">
        <w:rPr>
          <w:rFonts w:asciiTheme="minorHAnsi" w:eastAsiaTheme="minorHAnsi" w:hAnsiTheme="minorHAnsi" w:cstheme="minorBidi"/>
          <w:lang w:eastAsia="en-US"/>
        </w:rPr>
        <w:t xml:space="preserve">Sintomatologia: </w:t>
      </w:r>
      <w:r w:rsidRPr="007B62C0">
        <w:rPr>
          <w:rFonts w:asciiTheme="minorHAnsi" w:eastAsiaTheme="minorHAnsi" w:hAnsiTheme="minorHAnsi" w:cstheme="minorBidi"/>
          <w:i/>
          <w:iCs/>
          <w:lang w:eastAsia="en-US"/>
        </w:rPr>
        <w:t>bizkarmuin-ainguratuaren sindromea</w:t>
      </w:r>
      <w:r w:rsidR="00E323E3">
        <w:rPr>
          <w:rFonts w:asciiTheme="minorHAnsi" w:eastAsiaTheme="minorHAnsi" w:hAnsiTheme="minorHAnsi" w:cstheme="minorBidi"/>
          <w:i/>
          <w:iCs/>
          <w:lang w:eastAsia="en-US"/>
        </w:rPr>
        <w:t xml:space="preserve">. </w:t>
      </w:r>
      <w:r w:rsidRPr="007B62C0">
        <w:rPr>
          <w:rFonts w:asciiTheme="minorHAnsi" w:eastAsiaTheme="minorHAnsi" w:hAnsiTheme="minorHAnsi" w:cstheme="minorBidi"/>
          <w:lang w:eastAsia="en-US"/>
        </w:rPr>
        <w:t>Diagnostikoa: azterketa fisikoa</w:t>
      </w:r>
      <w:r>
        <w:rPr>
          <w:rFonts w:asciiTheme="minorHAnsi" w:eastAsiaTheme="minorHAnsi" w:hAnsiTheme="minorHAnsi" w:cstheme="minorBidi"/>
          <w:lang w:eastAsia="en-US"/>
        </w:rPr>
        <w:t>k eta</w:t>
      </w:r>
      <w:r w:rsidRPr="007B62C0">
        <w:rPr>
          <w:rFonts w:asciiTheme="minorHAnsi" w:eastAsiaTheme="minorHAnsi" w:hAnsiTheme="minorHAnsi" w:cstheme="minorBidi"/>
          <w:lang w:eastAsia="en-US"/>
        </w:rPr>
        <w:t xml:space="preserve"> </w:t>
      </w:r>
      <w:r w:rsidR="00E323E3">
        <w:rPr>
          <w:rFonts w:asciiTheme="minorHAnsi" w:eastAsiaTheme="minorHAnsi" w:hAnsiTheme="minorHAnsi" w:cstheme="minorBidi"/>
          <w:lang w:eastAsia="en-US"/>
        </w:rPr>
        <w:t>e</w:t>
      </w:r>
      <w:r>
        <w:rPr>
          <w:rFonts w:asciiTheme="minorHAnsi" w:eastAsiaTheme="minorHAnsi" w:hAnsiTheme="minorHAnsi" w:cstheme="minorBidi"/>
          <w:lang w:eastAsia="en-US"/>
        </w:rPr>
        <w:t>rresonantziak emango dute</w:t>
      </w:r>
      <w:r w:rsidR="00E323E3">
        <w:rPr>
          <w:rFonts w:asciiTheme="minorHAnsi" w:eastAsiaTheme="minorHAnsi" w:hAnsiTheme="minorHAnsi" w:cstheme="minorBidi"/>
          <w:lang w:eastAsia="en-US"/>
        </w:rPr>
        <w:t xml:space="preserve">. </w:t>
      </w:r>
      <w:r w:rsidRPr="007B62C0">
        <w:rPr>
          <w:rFonts w:asciiTheme="minorHAnsi" w:eastAsiaTheme="minorHAnsi" w:hAnsiTheme="minorHAnsi" w:cstheme="minorBidi"/>
          <w:lang w:eastAsia="en-US"/>
        </w:rPr>
        <w:t xml:space="preserve">Tratamendua: </w:t>
      </w:r>
      <w:r w:rsidR="00F71AFF">
        <w:rPr>
          <w:rFonts w:asciiTheme="minorHAnsi" w:eastAsiaTheme="minorHAnsi" w:hAnsiTheme="minorHAnsi" w:cstheme="minorBidi"/>
          <w:lang w:eastAsia="en-US"/>
        </w:rPr>
        <w:t xml:space="preserve">kirurgikoki </w:t>
      </w:r>
      <w:r w:rsidRPr="007B62C0">
        <w:rPr>
          <w:rFonts w:asciiTheme="minorHAnsi" w:eastAsiaTheme="minorHAnsi" w:hAnsiTheme="minorHAnsi" w:cstheme="minorBidi"/>
          <w:lang w:eastAsia="en-US"/>
        </w:rPr>
        <w:t>ornomuina desistsatsi</w:t>
      </w:r>
      <w:r w:rsidR="00E323E3">
        <w:rPr>
          <w:rFonts w:asciiTheme="minorHAnsi" w:eastAsiaTheme="minorHAnsi" w:hAnsiTheme="minorHAnsi" w:cstheme="minorBidi"/>
          <w:lang w:eastAsia="en-US"/>
        </w:rPr>
        <w:t xml:space="preserve">, </w:t>
      </w:r>
      <w:r w:rsidR="00F71AFF">
        <w:rPr>
          <w:rFonts w:asciiTheme="minorHAnsi" w:eastAsiaTheme="minorHAnsi" w:hAnsiTheme="minorHAnsi" w:cstheme="minorBidi"/>
          <w:lang w:eastAsia="en-US"/>
        </w:rPr>
        <w:t>ahal bada umeak</w:t>
      </w:r>
      <w:r w:rsidRPr="007B62C0">
        <w:rPr>
          <w:rFonts w:asciiTheme="minorHAnsi" w:eastAsiaTheme="minorHAnsi" w:hAnsiTheme="minorHAnsi" w:cstheme="minorBidi"/>
          <w:lang w:eastAsia="en-US"/>
        </w:rPr>
        <w:t xml:space="preserve"> 6 hilabete</w:t>
      </w:r>
      <w:r w:rsidR="00F71AFF">
        <w:rPr>
          <w:rFonts w:asciiTheme="minorHAnsi" w:eastAsiaTheme="minorHAnsi" w:hAnsiTheme="minorHAnsi" w:cstheme="minorBidi"/>
          <w:lang w:eastAsia="en-US"/>
        </w:rPr>
        <w:t xml:space="preserve"> izan aurretik. Batzuetan, sintomak gutxi badira, atzeratu egiten da tratamendua. Laburbilduz, koipea nerbioetatik askatzea litzateke.</w:t>
      </w:r>
    </w:p>
    <w:p w:rsidR="00182FA5" w:rsidRDefault="00182FA5" w:rsidP="007B62C0">
      <w:pPr>
        <w:rPr>
          <w:rFonts w:asciiTheme="minorHAnsi" w:eastAsiaTheme="minorHAnsi" w:hAnsiTheme="minorHAnsi" w:cstheme="minorBidi"/>
          <w:lang w:eastAsia="en-US"/>
        </w:rPr>
      </w:pPr>
    </w:p>
    <w:p w:rsidR="00182FA5" w:rsidRDefault="00E323E3" w:rsidP="007B62C0">
      <w:pPr>
        <w:rPr>
          <w:rFonts w:asciiTheme="minorHAnsi" w:eastAsiaTheme="minorHAnsi" w:hAnsiTheme="minorHAnsi" w:cstheme="minorBidi"/>
          <w:b/>
          <w:bCs/>
          <w:i/>
          <w:iCs/>
          <w:lang w:eastAsia="en-US"/>
        </w:rPr>
      </w:pPr>
      <w:r>
        <w:rPr>
          <w:rFonts w:asciiTheme="minorHAnsi" w:eastAsiaTheme="minorHAnsi" w:hAnsiTheme="minorHAnsi" w:cstheme="minorBidi"/>
          <w:b/>
          <w:bCs/>
          <w:i/>
          <w:iCs/>
          <w:lang w:eastAsia="en-US"/>
        </w:rPr>
        <w:t xml:space="preserve">(33) </w:t>
      </w:r>
      <w:r w:rsidR="00F71AFF" w:rsidRPr="00F71AFF">
        <w:rPr>
          <w:rFonts w:asciiTheme="minorHAnsi" w:eastAsiaTheme="minorHAnsi" w:hAnsiTheme="minorHAnsi" w:cstheme="minorBidi"/>
          <w:b/>
          <w:bCs/>
          <w:i/>
          <w:iCs/>
          <w:lang w:eastAsia="en-US"/>
        </w:rPr>
        <w:t>Diapositiba honetan lipomeningezelea duen umea</w:t>
      </w:r>
      <w:r w:rsidRPr="00E323E3">
        <w:rPr>
          <w:rFonts w:asciiTheme="minorHAnsi" w:eastAsiaTheme="minorHAnsi" w:hAnsiTheme="minorHAnsi" w:cstheme="minorBidi"/>
          <w:b/>
          <w:bCs/>
          <w:i/>
          <w:iCs/>
          <w:lang w:eastAsia="en-US"/>
        </w:rPr>
        <w:t xml:space="preserve"> </w:t>
      </w:r>
      <w:r w:rsidRPr="00F71AFF">
        <w:rPr>
          <w:rFonts w:asciiTheme="minorHAnsi" w:eastAsiaTheme="minorHAnsi" w:hAnsiTheme="minorHAnsi" w:cstheme="minorBidi"/>
          <w:b/>
          <w:bCs/>
          <w:i/>
          <w:iCs/>
          <w:lang w:eastAsia="en-US"/>
        </w:rPr>
        <w:t>ikusten da</w:t>
      </w:r>
      <w:r w:rsidR="00F71AFF" w:rsidRPr="00F71AFF">
        <w:rPr>
          <w:rFonts w:asciiTheme="minorHAnsi" w:eastAsiaTheme="minorHAnsi" w:hAnsiTheme="minorHAnsi" w:cstheme="minorBidi"/>
          <w:b/>
          <w:bCs/>
          <w:i/>
          <w:iCs/>
          <w:lang w:eastAsia="en-US"/>
        </w:rPr>
        <w:t xml:space="preserve">. Koipeak </w:t>
      </w:r>
      <w:r>
        <w:rPr>
          <w:rFonts w:asciiTheme="minorHAnsi" w:eastAsiaTheme="minorHAnsi" w:hAnsiTheme="minorHAnsi" w:cstheme="minorBidi"/>
          <w:b/>
          <w:bCs/>
          <w:i/>
          <w:iCs/>
          <w:lang w:eastAsia="en-US"/>
        </w:rPr>
        <w:t>sortzen</w:t>
      </w:r>
      <w:r w:rsidR="00F71AFF" w:rsidRPr="00F71AFF">
        <w:rPr>
          <w:rFonts w:asciiTheme="minorHAnsi" w:eastAsiaTheme="minorHAnsi" w:hAnsiTheme="minorHAnsi" w:cstheme="minorBidi"/>
          <w:b/>
          <w:bCs/>
          <w:i/>
          <w:iCs/>
          <w:lang w:eastAsia="en-US"/>
        </w:rPr>
        <w:t xml:space="preserve"> duen konkorra nabarmena da. Sinu dermikoa ere badu eta baita hemangioma ere.</w:t>
      </w:r>
    </w:p>
    <w:p w:rsidR="00F71AFF" w:rsidRDefault="00F71AFF" w:rsidP="007B62C0">
      <w:pPr>
        <w:rPr>
          <w:rFonts w:asciiTheme="minorHAnsi" w:eastAsiaTheme="minorHAnsi" w:hAnsiTheme="minorHAnsi" w:cstheme="minorBidi"/>
          <w:b/>
          <w:bCs/>
          <w:i/>
          <w:iCs/>
          <w:lang w:eastAsia="en-US"/>
        </w:rPr>
      </w:pPr>
    </w:p>
    <w:p w:rsidR="00F71AFF" w:rsidRDefault="00E323E3" w:rsidP="007B62C0">
      <w:pPr>
        <w:rPr>
          <w:rFonts w:asciiTheme="minorHAnsi" w:eastAsiaTheme="minorHAnsi" w:hAnsiTheme="minorHAnsi" w:cstheme="minorBidi"/>
          <w:b/>
          <w:bCs/>
          <w:i/>
          <w:iCs/>
          <w:lang w:eastAsia="en-US"/>
        </w:rPr>
      </w:pPr>
      <w:r>
        <w:rPr>
          <w:rFonts w:asciiTheme="minorHAnsi" w:eastAsiaTheme="minorHAnsi" w:hAnsiTheme="minorHAnsi" w:cstheme="minorBidi"/>
          <w:b/>
          <w:bCs/>
          <w:i/>
          <w:iCs/>
          <w:lang w:eastAsia="en-US"/>
        </w:rPr>
        <w:t xml:space="preserve">(34) </w:t>
      </w:r>
      <w:r w:rsidR="00F71AFF">
        <w:rPr>
          <w:rFonts w:asciiTheme="minorHAnsi" w:eastAsiaTheme="minorHAnsi" w:hAnsiTheme="minorHAnsi" w:cstheme="minorBidi"/>
          <w:b/>
          <w:bCs/>
          <w:i/>
          <w:iCs/>
          <w:lang w:eastAsia="en-US"/>
        </w:rPr>
        <w:t>Honako honetan ere konkorra ikus daiteke hemangiomarekin batera. Kirurgia aurreko argazkia da, monitorizaziorako kableak ikusten dira nerbioan artean ibiltzerakoan, hauek ez kaltetzeko.</w:t>
      </w:r>
      <w:r>
        <w:rPr>
          <w:rFonts w:asciiTheme="minorHAnsi" w:eastAsiaTheme="minorHAnsi" w:hAnsiTheme="minorHAnsi" w:cstheme="minorBidi"/>
          <w:b/>
          <w:bCs/>
          <w:i/>
          <w:iCs/>
          <w:lang w:eastAsia="en-US"/>
        </w:rPr>
        <w:t xml:space="preserve"> Funtzioa kirurgian monitorizatua eukitea oso garrantzitsua da, manipulazioak nerbioak ez kaltetzeko</w:t>
      </w:r>
    </w:p>
    <w:p w:rsidR="00F71AFF" w:rsidRDefault="00F71AFF" w:rsidP="007B62C0">
      <w:pPr>
        <w:rPr>
          <w:rFonts w:asciiTheme="minorHAnsi" w:eastAsiaTheme="minorHAnsi" w:hAnsiTheme="minorHAnsi" w:cstheme="minorBidi"/>
          <w:b/>
          <w:bCs/>
          <w:i/>
          <w:iCs/>
          <w:lang w:eastAsia="en-US"/>
        </w:rPr>
      </w:pPr>
    </w:p>
    <w:p w:rsidR="00F71AFF" w:rsidRPr="00F71AFF" w:rsidRDefault="00E323E3" w:rsidP="007B62C0">
      <w:pPr>
        <w:rPr>
          <w:rFonts w:asciiTheme="minorHAnsi" w:eastAsiaTheme="minorHAnsi" w:hAnsiTheme="minorHAnsi" w:cstheme="minorBidi"/>
          <w:b/>
          <w:bCs/>
          <w:i/>
          <w:iCs/>
          <w:lang w:val="en-US" w:eastAsia="en-US"/>
        </w:rPr>
      </w:pPr>
      <w:r>
        <w:rPr>
          <w:rFonts w:asciiTheme="minorHAnsi" w:eastAsiaTheme="minorHAnsi" w:hAnsiTheme="minorHAnsi" w:cstheme="minorBidi"/>
          <w:b/>
          <w:bCs/>
          <w:i/>
          <w:iCs/>
          <w:lang w:eastAsia="en-US"/>
        </w:rPr>
        <w:t xml:space="preserve">(35) </w:t>
      </w:r>
      <w:r w:rsidR="00F71AFF">
        <w:rPr>
          <w:rFonts w:asciiTheme="minorHAnsi" w:eastAsiaTheme="minorHAnsi" w:hAnsiTheme="minorHAnsi" w:cstheme="minorBidi"/>
          <w:b/>
          <w:bCs/>
          <w:i/>
          <w:iCs/>
          <w:lang w:eastAsia="en-US"/>
        </w:rPr>
        <w:t xml:space="preserve">Hirugarren diapositiba honetan, irudi kirurgikoa. Duramaterra irekita, koipea nola </w:t>
      </w:r>
      <w:r>
        <w:rPr>
          <w:rFonts w:asciiTheme="minorHAnsi" w:eastAsiaTheme="minorHAnsi" w:hAnsiTheme="minorHAnsi" w:cstheme="minorBidi"/>
          <w:b/>
          <w:bCs/>
          <w:i/>
          <w:iCs/>
          <w:lang w:eastAsia="en-US"/>
        </w:rPr>
        <w:t>sartzen den barrurantz</w:t>
      </w:r>
      <w:r w:rsidR="00F71AFF">
        <w:rPr>
          <w:rFonts w:asciiTheme="minorHAnsi" w:eastAsiaTheme="minorHAnsi" w:hAnsiTheme="minorHAnsi" w:cstheme="minorBidi"/>
          <w:b/>
          <w:bCs/>
          <w:i/>
          <w:iCs/>
          <w:lang w:eastAsia="en-US"/>
        </w:rPr>
        <w:t xml:space="preserve"> ikusten da. </w:t>
      </w:r>
      <w:r w:rsidR="00F71AFF" w:rsidRPr="00F71AFF">
        <w:rPr>
          <w:rFonts w:asciiTheme="minorHAnsi" w:eastAsiaTheme="minorHAnsi" w:hAnsiTheme="minorHAnsi" w:cstheme="minorBidi"/>
          <w:b/>
          <w:bCs/>
          <w:i/>
          <w:iCs/>
          <w:lang w:val="en-US" w:eastAsia="en-US"/>
        </w:rPr>
        <w:t xml:space="preserve">Nerbioak </w:t>
      </w:r>
      <w:r>
        <w:rPr>
          <w:rFonts w:asciiTheme="minorHAnsi" w:eastAsiaTheme="minorHAnsi" w:hAnsiTheme="minorHAnsi" w:cstheme="minorBidi"/>
          <w:b/>
          <w:bCs/>
          <w:i/>
          <w:iCs/>
          <w:lang w:val="en-US" w:eastAsia="en-US"/>
        </w:rPr>
        <w:t>koipearen</w:t>
      </w:r>
      <w:r w:rsidR="00F71AFF" w:rsidRPr="00F71AFF">
        <w:rPr>
          <w:rFonts w:asciiTheme="minorHAnsi" w:eastAsiaTheme="minorHAnsi" w:hAnsiTheme="minorHAnsi" w:cstheme="minorBidi"/>
          <w:b/>
          <w:bCs/>
          <w:i/>
          <w:iCs/>
          <w:lang w:val="en-US" w:eastAsia="en-US"/>
        </w:rPr>
        <w:t xml:space="preserve"> barruan daude</w:t>
      </w:r>
      <w:r>
        <w:rPr>
          <w:rFonts w:asciiTheme="minorHAnsi" w:eastAsiaTheme="minorHAnsi" w:hAnsiTheme="minorHAnsi" w:cstheme="minorBidi"/>
          <w:b/>
          <w:bCs/>
          <w:i/>
          <w:iCs/>
          <w:lang w:val="en-US" w:eastAsia="en-US"/>
        </w:rPr>
        <w:t xml:space="preserve"> korapilatuta</w:t>
      </w:r>
      <w:r w:rsidR="00F71AFF" w:rsidRPr="00F71AFF">
        <w:rPr>
          <w:rFonts w:asciiTheme="minorHAnsi" w:eastAsiaTheme="minorHAnsi" w:hAnsiTheme="minorHAnsi" w:cstheme="minorBidi"/>
          <w:b/>
          <w:bCs/>
          <w:i/>
          <w:iCs/>
          <w:lang w:val="en-US" w:eastAsia="en-US"/>
        </w:rPr>
        <w:t>.</w:t>
      </w:r>
    </w:p>
    <w:p w:rsidR="00182FA5" w:rsidRPr="00182FA5" w:rsidRDefault="00182FA5" w:rsidP="007B62C0">
      <w:pPr>
        <w:rPr>
          <w:lang w:val="en-US"/>
        </w:rPr>
      </w:pPr>
    </w:p>
    <w:p w:rsidR="00182FA5" w:rsidRDefault="00182FA5" w:rsidP="00182FA5">
      <w:pPr>
        <w:rPr>
          <w:rFonts w:eastAsiaTheme="minorEastAsia"/>
          <w:lang w:val="en-US"/>
        </w:rPr>
      </w:pPr>
      <w:r w:rsidRPr="00F71AFF">
        <w:rPr>
          <w:lang w:val="en-US"/>
        </w:rPr>
        <w:t>B</w:t>
      </w:r>
      <w:r w:rsidR="007B62C0" w:rsidRPr="00F71AFF">
        <w:rPr>
          <w:lang w:val="en-US"/>
        </w:rPr>
        <w:t>.</w:t>
      </w:r>
      <w:r w:rsidRPr="00F71AFF">
        <w:rPr>
          <w:lang w:val="en-US"/>
        </w:rPr>
        <w:t xml:space="preserve">2.1.4 </w:t>
      </w:r>
      <w:r w:rsidRPr="00182FA5">
        <w:rPr>
          <w:rFonts w:eastAsiaTheme="minorEastAsia"/>
          <w:lang w:val="en-US"/>
        </w:rPr>
        <w:t>Bizkarrezur arraildua</w:t>
      </w:r>
      <w:r w:rsidR="00F71AFF" w:rsidRPr="00F71AFF">
        <w:rPr>
          <w:rFonts w:eastAsiaTheme="minorEastAsia"/>
          <w:lang w:val="en-US"/>
        </w:rPr>
        <w:t xml:space="preserve"> (split</w:t>
      </w:r>
      <w:r w:rsidR="00F71AFF">
        <w:rPr>
          <w:rFonts w:eastAsiaTheme="minorEastAsia"/>
          <w:lang w:val="en-US"/>
        </w:rPr>
        <w:t xml:space="preserve"> spinal cord)</w:t>
      </w:r>
    </w:p>
    <w:p w:rsidR="00957281" w:rsidRDefault="00BE16B7" w:rsidP="00957281">
      <w:r>
        <w:t>Patologia oso arraroa</w:t>
      </w:r>
      <w:r w:rsidR="00E323E3">
        <w:t xml:space="preserve">. </w:t>
      </w:r>
      <w:r w:rsidR="00957281" w:rsidRPr="00957281">
        <w:t xml:space="preserve">Enbriologikoki endodermoa eta ektodermoa ez dira </w:t>
      </w:r>
      <w:r w:rsidR="00957281">
        <w:t xml:space="preserve">bereizten eta orduan ornomuina erdibitiu egiten da. </w:t>
      </w:r>
      <w:r>
        <w:t xml:space="preserve">Mota I eta II daude. Ematen duten </w:t>
      </w:r>
      <w:r w:rsidR="00E323E3">
        <w:t>s</w:t>
      </w:r>
      <w:r w:rsidR="00957281" w:rsidRPr="00957281">
        <w:t xml:space="preserve">intomatologia: </w:t>
      </w:r>
      <w:r w:rsidR="00957281" w:rsidRPr="00957281">
        <w:rPr>
          <w:i/>
          <w:iCs/>
        </w:rPr>
        <w:t>bizkarmuin-ainguratuaren sindromea</w:t>
      </w:r>
      <w:r>
        <w:rPr>
          <w:i/>
          <w:iCs/>
        </w:rPr>
        <w:t xml:space="preserve"> </w:t>
      </w:r>
      <w:r w:rsidRPr="00BE16B7">
        <w:t>da</w:t>
      </w:r>
      <w:r w:rsidR="00E323E3">
        <w:t xml:space="preserve">. </w:t>
      </w:r>
      <w:r w:rsidR="00957281" w:rsidRPr="00957281">
        <w:t>Diagnostikoa</w:t>
      </w:r>
      <w:r w:rsidR="00E323E3">
        <w:t xml:space="preserve"> </w:t>
      </w:r>
      <w:r>
        <w:t>rresonantziak emago du</w:t>
      </w:r>
      <w:r w:rsidR="00E323E3">
        <w:t xml:space="preserve">. </w:t>
      </w:r>
      <w:r w:rsidR="00957281" w:rsidRPr="00957281">
        <w:t>Tratamendua</w:t>
      </w:r>
      <w:r>
        <w:t xml:space="preserve"> ornomuina edo nerbioak desitsatsi</w:t>
      </w:r>
      <w:r w:rsidR="002F426E">
        <w:t xml:space="preserve"> sintomak agerikoak badira.</w:t>
      </w:r>
    </w:p>
    <w:p w:rsidR="00BE16B7" w:rsidRDefault="00BE16B7" w:rsidP="00957281"/>
    <w:p w:rsidR="00BE16B7" w:rsidRDefault="002F426E" w:rsidP="00957281">
      <w:pPr>
        <w:rPr>
          <w:b/>
          <w:bCs/>
          <w:i/>
          <w:iCs/>
        </w:rPr>
      </w:pPr>
      <w:r>
        <w:rPr>
          <w:b/>
          <w:bCs/>
          <w:i/>
          <w:iCs/>
        </w:rPr>
        <w:t xml:space="preserve">(37) </w:t>
      </w:r>
      <w:r w:rsidR="00BE16B7" w:rsidRPr="00BE16B7">
        <w:rPr>
          <w:b/>
          <w:bCs/>
          <w:i/>
          <w:iCs/>
        </w:rPr>
        <w:t>Diapositiba honetan ikusten da nola erdibitzen den ornomuina I eta II motetan. Mota I</w:t>
      </w:r>
      <w:r>
        <w:rPr>
          <w:b/>
          <w:bCs/>
          <w:i/>
          <w:iCs/>
        </w:rPr>
        <w:t>-</w:t>
      </w:r>
      <w:r w:rsidR="00BE16B7" w:rsidRPr="00BE16B7">
        <w:rPr>
          <w:b/>
          <w:bCs/>
          <w:i/>
          <w:iCs/>
        </w:rPr>
        <w:t>ean ornomuin</w:t>
      </w:r>
      <w:r>
        <w:rPr>
          <w:b/>
          <w:bCs/>
          <w:i/>
          <w:iCs/>
        </w:rPr>
        <w:t>aren</w:t>
      </w:r>
      <w:r w:rsidR="00BE16B7" w:rsidRPr="00BE16B7">
        <w:rPr>
          <w:b/>
          <w:bCs/>
          <w:i/>
          <w:iCs/>
        </w:rPr>
        <w:t xml:space="preserve"> erdi bakoitzak bere duramaterra du. IIean duramater bakarra da zati biak biltzen duena.</w:t>
      </w:r>
    </w:p>
    <w:p w:rsidR="00BE16B7" w:rsidRDefault="00BE16B7" w:rsidP="00957281">
      <w:pPr>
        <w:rPr>
          <w:b/>
          <w:bCs/>
          <w:i/>
          <w:iCs/>
        </w:rPr>
      </w:pPr>
    </w:p>
    <w:p w:rsidR="00BE16B7" w:rsidRDefault="002F426E" w:rsidP="00957281">
      <w:pPr>
        <w:rPr>
          <w:b/>
          <w:bCs/>
          <w:i/>
          <w:iCs/>
        </w:rPr>
      </w:pPr>
      <w:r>
        <w:rPr>
          <w:b/>
          <w:bCs/>
          <w:i/>
          <w:iCs/>
        </w:rPr>
        <w:t xml:space="preserve">(38) </w:t>
      </w:r>
      <w:r w:rsidR="00BE16B7">
        <w:rPr>
          <w:b/>
          <w:bCs/>
          <w:i/>
          <w:iCs/>
        </w:rPr>
        <w:t>Diapositiba honetan eskaner eta erresonantzian nola ikusten den ornomuina erdibitzen duen septua agerian da.</w:t>
      </w:r>
    </w:p>
    <w:p w:rsidR="00BE16B7" w:rsidRDefault="00BE16B7" w:rsidP="00957281">
      <w:pPr>
        <w:rPr>
          <w:b/>
          <w:bCs/>
          <w:i/>
          <w:iCs/>
        </w:rPr>
      </w:pPr>
    </w:p>
    <w:p w:rsidR="00BE16B7" w:rsidRPr="00BE16B7" w:rsidRDefault="002F426E" w:rsidP="00957281">
      <w:pPr>
        <w:rPr>
          <w:b/>
          <w:bCs/>
          <w:i/>
          <w:iCs/>
        </w:rPr>
      </w:pPr>
      <w:r>
        <w:rPr>
          <w:b/>
          <w:bCs/>
          <w:i/>
          <w:iCs/>
        </w:rPr>
        <w:t xml:space="preserve">(39) </w:t>
      </w:r>
      <w:r w:rsidR="00BE16B7">
        <w:rPr>
          <w:b/>
          <w:bCs/>
          <w:i/>
          <w:iCs/>
        </w:rPr>
        <w:t>Hirugarren honetan, irudi kirurgikoa. Ornomuin erdibitua desitsasteko orduan</w:t>
      </w:r>
    </w:p>
    <w:p w:rsidR="00182FA5" w:rsidRPr="00BE16B7" w:rsidRDefault="00182FA5" w:rsidP="00182FA5"/>
    <w:p w:rsidR="00182FA5" w:rsidRDefault="00182FA5" w:rsidP="00182FA5">
      <w:pPr>
        <w:rPr>
          <w:rFonts w:eastAsiaTheme="minorEastAsia"/>
        </w:rPr>
      </w:pPr>
      <w:r w:rsidRPr="00BE16B7">
        <w:t>B</w:t>
      </w:r>
      <w:r w:rsidR="007B62C0" w:rsidRPr="00BE16B7">
        <w:t>.</w:t>
      </w:r>
      <w:r w:rsidRPr="00BE16B7">
        <w:t xml:space="preserve">2.1.5 </w:t>
      </w:r>
      <w:r w:rsidRPr="00BE16B7">
        <w:rPr>
          <w:rFonts w:eastAsiaTheme="minorEastAsia"/>
        </w:rPr>
        <w:t>Bizkarmuin ainguratuaren sindromea</w:t>
      </w:r>
    </w:p>
    <w:p w:rsidR="00825B88" w:rsidRDefault="00BE16B7" w:rsidP="005A13EB">
      <w:r>
        <w:t>Lipomeningozele, bizkarrezur arrailduak eta mielomeningozeleal eragindako sindromea. Jaiotzan, ornomuina sakro arte ailegatzen da. Hilabeteak eta urteak aurrera joan ahala bizkarrezurra ornomuina baino gehiago hazten da. Beraz hazkunde hau ez doa batera eta nagusiengan ornomuina L1-2 ingurua</w:t>
      </w:r>
      <w:r w:rsidR="006D5719">
        <w:t xml:space="preserve">n amaitzen da. Hortik behera, nerbio periferikoak dira. Patologia hauetako bat dagoenean, ornomuina itsatsita geratzen da sakro aldean edo beheko bizkarrezur lunbarrean. Honek ornomuina tenkatzen du </w:t>
      </w:r>
      <w:r w:rsidR="002F426E">
        <w:t xml:space="preserve">bizkarrezura hazten doan heinean </w:t>
      </w:r>
      <w:r w:rsidR="006D5719">
        <w:t>eta ondorioz, sintomak agertzen dira gutxi gutxika, paresia moduan, edo esfinterren asaldura modura. Hortik dator ornomuina desainguratzeko garrantzia.</w:t>
      </w:r>
    </w:p>
    <w:p w:rsidR="00E03376" w:rsidRDefault="00E03376" w:rsidP="005A13EB"/>
    <w:p w:rsidR="00E03376" w:rsidRDefault="00E03376" w:rsidP="005A13EB"/>
    <w:p w:rsidR="00E03376" w:rsidRDefault="00E03376" w:rsidP="005A13EB">
      <w:r>
        <w:t xml:space="preserve">B.2.2 </w:t>
      </w:r>
      <w:r w:rsidRPr="00E03376">
        <w:rPr>
          <w:i/>
          <w:iCs/>
        </w:rPr>
        <w:t>Agerikoa edo irekia: mielomeningozelea</w:t>
      </w:r>
    </w:p>
    <w:p w:rsidR="00E03376" w:rsidRDefault="002F426E" w:rsidP="005A13EB">
      <w:r>
        <w:t>Hirugarren</w:t>
      </w:r>
      <w:r w:rsidR="00E03376">
        <w:t xml:space="preserve"> eta 4. asteen artean gertatzen atzeko neuroporoaren akatsa da mielomeningozelea</w:t>
      </w:r>
      <w:r>
        <w:t>k</w:t>
      </w:r>
    </w:p>
    <w:p w:rsidR="00E03376" w:rsidRDefault="00E03376" w:rsidP="00E03376">
      <w:pPr>
        <w:tabs>
          <w:tab w:val="num" w:pos="720"/>
          <w:tab w:val="num" w:pos="1440"/>
          <w:tab w:val="num" w:pos="2160"/>
        </w:tabs>
      </w:pPr>
      <w:r w:rsidRPr="00E03376">
        <w:t>Inzidentzia: 1/2500-6000</w:t>
      </w:r>
      <w:r>
        <w:t xml:space="preserve"> jaioberri da.</w:t>
      </w:r>
      <w:r w:rsidR="009D776F">
        <w:t xml:space="preserve"> Urteko. Ehuneko</w:t>
      </w:r>
      <w:r>
        <w:t xml:space="preserve"> </w:t>
      </w:r>
      <w:r w:rsidRPr="00E03376">
        <w:t>85</w:t>
      </w:r>
      <w:r w:rsidR="009D776F">
        <w:t>ean</w:t>
      </w:r>
      <w:r w:rsidRPr="00E03376">
        <w:t xml:space="preserve"> zonalde dortso-lunbarrean</w:t>
      </w:r>
      <w:r>
        <w:t xml:space="preserve">, eta </w:t>
      </w:r>
      <w:r w:rsidR="009D776F">
        <w:t>gainontzekoak</w:t>
      </w:r>
      <w:r>
        <w:t xml:space="preserve"> bizkarrezur zerbikalean</w:t>
      </w:r>
      <w:r w:rsidR="009D776F">
        <w:t xml:space="preserve"> agertzen dira</w:t>
      </w:r>
      <w:r>
        <w:t xml:space="preserve">. Ugari dira aipatutako etiologiak: </w:t>
      </w:r>
      <w:r w:rsidRPr="00E03376">
        <w:t>F</w:t>
      </w:r>
      <w:r>
        <w:t>aktore</w:t>
      </w:r>
      <w:r w:rsidRPr="00E03376">
        <w:t xml:space="preserve"> genetikoak</w:t>
      </w:r>
      <w:r>
        <w:t xml:space="preserve"> eta</w:t>
      </w:r>
      <w:r w:rsidRPr="00E03376">
        <w:t xml:space="preserve"> sekundarioak:</w:t>
      </w:r>
      <w:r>
        <w:t xml:space="preserve"> A</w:t>
      </w:r>
      <w:r w:rsidRPr="00E03376">
        <w:t>z folikoaren eskasia</w:t>
      </w:r>
      <w:r>
        <w:t xml:space="preserve">, </w:t>
      </w:r>
      <w:r w:rsidRPr="00E03376">
        <w:t xml:space="preserve">Az balproiko edo karbamazepinaren </w:t>
      </w:r>
      <w:r>
        <w:t>kontsumoa, diabetesa edo l</w:t>
      </w:r>
      <w:r w:rsidRPr="00E03376">
        <w:t>odiera</w:t>
      </w:r>
      <w:r>
        <w:t>.</w:t>
      </w:r>
    </w:p>
    <w:p w:rsidR="008E3640" w:rsidRPr="008E3640" w:rsidRDefault="00325744" w:rsidP="008E3640">
      <w:pPr>
        <w:tabs>
          <w:tab w:val="num" w:pos="1440"/>
          <w:tab w:val="num" w:pos="2160"/>
        </w:tabs>
      </w:pPr>
      <w:r>
        <w:t>Sarri hurrengo</w:t>
      </w:r>
      <w:r w:rsidR="009D776F">
        <w:t>ei</w:t>
      </w:r>
      <w:r>
        <w:t xml:space="preserve"> loturik: h</w:t>
      </w:r>
      <w:r w:rsidR="008E3640" w:rsidRPr="008E3640">
        <w:t>idrozefalia, Chiari II, siringomielia</w:t>
      </w:r>
    </w:p>
    <w:p w:rsidR="008E3640" w:rsidRPr="008E3640" w:rsidRDefault="008E3640" w:rsidP="00325744">
      <w:pPr>
        <w:tabs>
          <w:tab w:val="num" w:pos="1440"/>
          <w:tab w:val="num" w:pos="2160"/>
        </w:tabs>
      </w:pPr>
      <w:r w:rsidRPr="008E3640">
        <w:t>S</w:t>
      </w:r>
      <w:r w:rsidR="00325744">
        <w:t>intomtologia</w:t>
      </w:r>
      <w:r w:rsidRPr="008E3640">
        <w:t xml:space="preserve"> neurologikoa: </w:t>
      </w:r>
      <w:r w:rsidR="00325744">
        <w:t xml:space="preserve">tetraplejia/tetraparesia: </w:t>
      </w:r>
      <w:r w:rsidRPr="008E3640">
        <w:t>indar galera</w:t>
      </w:r>
      <w:r w:rsidR="00325744">
        <w:t xml:space="preserve"> eta</w:t>
      </w:r>
      <w:r w:rsidRPr="008E3640">
        <w:t xml:space="preserve"> esfinterren ezgaitasuna</w:t>
      </w:r>
      <w:r w:rsidR="00325744">
        <w:t>.</w:t>
      </w:r>
    </w:p>
    <w:p w:rsidR="008E3640" w:rsidRPr="008E3640" w:rsidRDefault="008E3640" w:rsidP="00325744">
      <w:pPr>
        <w:tabs>
          <w:tab w:val="num" w:pos="720"/>
          <w:tab w:val="num" w:pos="1440"/>
          <w:tab w:val="num" w:pos="2160"/>
        </w:tabs>
      </w:pPr>
      <w:r w:rsidRPr="008E3640">
        <w:t>Diagnosia:</w:t>
      </w:r>
      <w:r w:rsidR="00CE0F65">
        <w:t xml:space="preserve"> a</w:t>
      </w:r>
      <w:r w:rsidRPr="008E3640">
        <w:t>lfa fetoproteina</w:t>
      </w:r>
      <w:r w:rsidR="00E56B84">
        <w:t>ren maila altua amaren odolean</w:t>
      </w:r>
      <w:r w:rsidR="00742185">
        <w:t xml:space="preserve"> hodi neuralaren kaltea dagoela adieraziko du;</w:t>
      </w:r>
      <w:r w:rsidR="00325744">
        <w:t xml:space="preserve"> </w:t>
      </w:r>
      <w:r w:rsidR="00742185">
        <w:t>e</w:t>
      </w:r>
      <w:r w:rsidRPr="008E3640">
        <w:t>kografia</w:t>
      </w:r>
      <w:r w:rsidR="00742185">
        <w:t xml:space="preserve"> edo e</w:t>
      </w:r>
      <w:r w:rsidR="00CE0F65">
        <w:t>rresonantzia</w:t>
      </w:r>
      <w:r w:rsidR="00742185">
        <w:t>k umearen irudia emango du</w:t>
      </w:r>
      <w:r w:rsidR="00325744">
        <w:t xml:space="preserve">, </w:t>
      </w:r>
      <w:r w:rsidR="00742185">
        <w:t xml:space="preserve">eta </w:t>
      </w:r>
      <w:r w:rsidR="00CE0F65">
        <w:t>a</w:t>
      </w:r>
      <w:r w:rsidRPr="008E3640">
        <w:t>mniozentesia</w:t>
      </w:r>
      <w:r w:rsidR="00742185">
        <w:t>ren bitartez alterazio kongenitorik dagoen ala ez jakingo da.</w:t>
      </w:r>
    </w:p>
    <w:p w:rsidR="008E3640" w:rsidRDefault="008E3640" w:rsidP="00325744">
      <w:pPr>
        <w:tabs>
          <w:tab w:val="num" w:pos="1440"/>
          <w:tab w:val="num" w:pos="2160"/>
        </w:tabs>
      </w:pPr>
      <w:r w:rsidRPr="008E3640">
        <w:t>Tratamendua:</w:t>
      </w:r>
      <w:r w:rsidR="00325744">
        <w:t xml:space="preserve"> </w:t>
      </w:r>
      <w:r w:rsidRPr="008E3640">
        <w:t>Intrauterinoa</w:t>
      </w:r>
      <w:r w:rsidR="00325744">
        <w:t xml:space="preserve"> edo j</w:t>
      </w:r>
      <w:r w:rsidRPr="008E3640">
        <w:t>aio eta gero</w:t>
      </w:r>
      <w:r w:rsidR="00325744">
        <w:t>.</w:t>
      </w:r>
      <w:r w:rsidR="00E56B84">
        <w:t xml:space="preserve"> </w:t>
      </w:r>
      <w:r w:rsidR="00E56B84" w:rsidRPr="00E56B84">
        <w:t>Badaude ikerket</w:t>
      </w:r>
      <w:r w:rsidR="009D776F">
        <w:t>a</w:t>
      </w:r>
      <w:r w:rsidR="00E56B84" w:rsidRPr="00E56B84">
        <w:t>k egiaztatzen duten</w:t>
      </w:r>
      <w:r w:rsidR="009D776F">
        <w:t>a</w:t>
      </w:r>
      <w:r w:rsidR="00E56B84" w:rsidRPr="00E56B84">
        <w:t>k prozedura kirurgiko</w:t>
      </w:r>
      <w:r w:rsidR="00E56B84">
        <w:t>a</w:t>
      </w:r>
      <w:r w:rsidR="00E56B84" w:rsidRPr="00E56B84">
        <w:t xml:space="preserve"> jaio au</w:t>
      </w:r>
      <w:r w:rsidR="00E56B84">
        <w:t xml:space="preserve">rretik egiten bada (umea umetokitik atera, mielomeningozelea konpondu eta berriro umetokira eraman), pronostiko funtzionala hobea </w:t>
      </w:r>
      <w:r w:rsidR="009D776F">
        <w:t xml:space="preserve">izango </w:t>
      </w:r>
      <w:r w:rsidR="00E56B84">
        <w:t xml:space="preserve">dela: ez dute hain indar galera handia </w:t>
      </w:r>
      <w:r w:rsidR="009D776F">
        <w:t xml:space="preserve">izango </w:t>
      </w:r>
      <w:r w:rsidR="00E56B84">
        <w:t xml:space="preserve">eta </w:t>
      </w:r>
      <w:r w:rsidR="00742185">
        <w:t xml:space="preserve">hidrozefaliaren inzidentzia ere txikiagoa </w:t>
      </w:r>
      <w:r w:rsidR="009D776F">
        <w:t xml:space="preserve">izango </w:t>
      </w:r>
      <w:r w:rsidR="00742185">
        <w:t>da.</w:t>
      </w:r>
      <w:r w:rsidR="00B160B1">
        <w:t xml:space="preserve"> Jaio eta gero egiten bada, pronostikoa goibelagoa da. Gainera kirurgia jaio eta hurrengo orduetan izan behar du, infekzioa (meningitisa) izateko arrisku handia duelako jaioberriak. Azalaren eztaldura berri bat egin behar da, nerbioak ingurumenetik isolatzeko.</w:t>
      </w:r>
    </w:p>
    <w:p w:rsidR="00C152B1" w:rsidRDefault="00C152B1" w:rsidP="00325744">
      <w:pPr>
        <w:tabs>
          <w:tab w:val="num" w:pos="1440"/>
          <w:tab w:val="num" w:pos="2160"/>
        </w:tabs>
      </w:pPr>
    </w:p>
    <w:p w:rsidR="00C152B1" w:rsidRPr="00C152B1" w:rsidRDefault="009D776F" w:rsidP="00325744">
      <w:pPr>
        <w:tabs>
          <w:tab w:val="num" w:pos="1440"/>
          <w:tab w:val="num" w:pos="2160"/>
        </w:tabs>
        <w:rPr>
          <w:b/>
          <w:bCs/>
          <w:i/>
          <w:iCs/>
        </w:rPr>
      </w:pPr>
      <w:r>
        <w:rPr>
          <w:b/>
          <w:bCs/>
          <w:i/>
          <w:iCs/>
        </w:rPr>
        <w:t xml:space="preserve">(46) </w:t>
      </w:r>
      <w:r w:rsidR="00C152B1" w:rsidRPr="00C152B1">
        <w:rPr>
          <w:b/>
          <w:bCs/>
          <w:i/>
          <w:iCs/>
        </w:rPr>
        <w:t>Diapositiba honek agerian uzten du mielomeningozelea duen ume baten irudia. Nerbioa, zelean daude eta bere funtzioa oso dago kaltetuta.</w:t>
      </w:r>
    </w:p>
    <w:sectPr w:rsidR="00C152B1" w:rsidRPr="00C152B1" w:rsidSect="00601A67">
      <w:headerReference w:type="default" r:id="rId7"/>
      <w:footerReference w:type="even" r:id="rId8"/>
      <w:footerReference w:type="default" r:id="rId9"/>
      <w:headerReference w:type="first" r:id="rId10"/>
      <w:pgSz w:w="11900" w:h="16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9E5" w:rsidRDefault="00B429E5" w:rsidP="00DB785D">
      <w:r>
        <w:separator/>
      </w:r>
    </w:p>
  </w:endnote>
  <w:endnote w:type="continuationSeparator" w:id="0">
    <w:p w:rsidR="00B429E5" w:rsidRDefault="00B429E5" w:rsidP="00DB7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940875338"/>
      <w:docPartObj>
        <w:docPartGallery w:val="Page Numbers (Bottom of Page)"/>
        <w:docPartUnique/>
      </w:docPartObj>
    </w:sdtPr>
    <w:sdtEndPr>
      <w:rPr>
        <w:rStyle w:val="Nmerodepgina"/>
      </w:rPr>
    </w:sdtEndPr>
    <w:sdtContent>
      <w:p w:rsidR="00DB785D" w:rsidRDefault="00DB785D" w:rsidP="00670275">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DB785D" w:rsidRDefault="00DB785D" w:rsidP="00DB785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312100808"/>
      <w:docPartObj>
        <w:docPartGallery w:val="Page Numbers (Bottom of Page)"/>
        <w:docPartUnique/>
      </w:docPartObj>
    </w:sdtPr>
    <w:sdtEndPr>
      <w:rPr>
        <w:rStyle w:val="Nmerodepgina"/>
      </w:rPr>
    </w:sdtEndPr>
    <w:sdtContent>
      <w:p w:rsidR="00DB785D" w:rsidRDefault="00DB785D" w:rsidP="00670275">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rsidR="00DB785D" w:rsidRDefault="00DB785D" w:rsidP="00DB785D">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9E5" w:rsidRDefault="00B429E5" w:rsidP="00DB785D">
      <w:r>
        <w:separator/>
      </w:r>
    </w:p>
  </w:footnote>
  <w:footnote w:type="continuationSeparator" w:id="0">
    <w:p w:rsidR="00B429E5" w:rsidRDefault="00B429E5" w:rsidP="00DB7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752352"/>
      <w:placeholder>
        <w:docPart w:val="96702E2141DEBF4BA604AB533A00074C"/>
      </w:placeholder>
      <w:temporary/>
      <w:showingPlcHdr/>
      <w15:appearance w15:val="hidden"/>
    </w:sdtPr>
    <w:sdtEndPr/>
    <w:sdtContent>
      <w:p w:rsidR="00601A67" w:rsidRDefault="00601A67">
        <w:pPr>
          <w:pStyle w:val="Encabezado"/>
        </w:pPr>
        <w:r>
          <w:t>[Escriba aquí]</w:t>
        </w:r>
      </w:p>
    </w:sdtContent>
  </w:sdt>
  <w:p w:rsidR="00601A67" w:rsidRDefault="00601A6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A67" w:rsidRDefault="00601A67" w:rsidP="00601A67">
    <w:pPr>
      <w:pStyle w:val="Encabezado"/>
    </w:pPr>
    <w:r>
      <w:t>Gaizka Bilbao Barandika</w:t>
    </w:r>
  </w:p>
  <w:p w:rsidR="00601A67" w:rsidRDefault="00601A67" w:rsidP="00601A67">
    <w:pPr>
      <w:pStyle w:val="Encabezado"/>
    </w:pPr>
    <w:r>
      <w:t>Neurokirurgia Serbitzua</w:t>
    </w:r>
  </w:p>
  <w:p w:rsidR="00601A67" w:rsidRDefault="00601A67" w:rsidP="00601A67">
    <w:pPr>
      <w:pStyle w:val="Encabezado"/>
    </w:pPr>
    <w:r>
      <w:t>Gurutzetako Unibersitate Ospitalea</w:t>
    </w:r>
  </w:p>
  <w:p w:rsidR="00601A67" w:rsidRDefault="00601A6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43B12"/>
    <w:multiLevelType w:val="hybridMultilevel"/>
    <w:tmpl w:val="CB9CB9FA"/>
    <w:lvl w:ilvl="0" w:tplc="38C65A1C">
      <w:start w:val="1"/>
      <w:numFmt w:val="bullet"/>
      <w:lvlText w:val="•"/>
      <w:lvlJc w:val="left"/>
      <w:pPr>
        <w:tabs>
          <w:tab w:val="num" w:pos="720"/>
        </w:tabs>
        <w:ind w:left="720" w:hanging="360"/>
      </w:pPr>
      <w:rPr>
        <w:rFonts w:ascii="Arial" w:hAnsi="Arial" w:hint="default"/>
      </w:rPr>
    </w:lvl>
    <w:lvl w:ilvl="1" w:tplc="40BA9D7A" w:tentative="1">
      <w:start w:val="1"/>
      <w:numFmt w:val="bullet"/>
      <w:lvlText w:val="•"/>
      <w:lvlJc w:val="left"/>
      <w:pPr>
        <w:tabs>
          <w:tab w:val="num" w:pos="1440"/>
        </w:tabs>
        <w:ind w:left="1440" w:hanging="360"/>
      </w:pPr>
      <w:rPr>
        <w:rFonts w:ascii="Arial" w:hAnsi="Arial" w:hint="default"/>
      </w:rPr>
    </w:lvl>
    <w:lvl w:ilvl="2" w:tplc="CC5A339E" w:tentative="1">
      <w:start w:val="1"/>
      <w:numFmt w:val="bullet"/>
      <w:lvlText w:val="•"/>
      <w:lvlJc w:val="left"/>
      <w:pPr>
        <w:tabs>
          <w:tab w:val="num" w:pos="2160"/>
        </w:tabs>
        <w:ind w:left="2160" w:hanging="360"/>
      </w:pPr>
      <w:rPr>
        <w:rFonts w:ascii="Arial" w:hAnsi="Arial" w:hint="default"/>
      </w:rPr>
    </w:lvl>
    <w:lvl w:ilvl="3" w:tplc="AEA2EB60" w:tentative="1">
      <w:start w:val="1"/>
      <w:numFmt w:val="bullet"/>
      <w:lvlText w:val="•"/>
      <w:lvlJc w:val="left"/>
      <w:pPr>
        <w:tabs>
          <w:tab w:val="num" w:pos="2880"/>
        </w:tabs>
        <w:ind w:left="2880" w:hanging="360"/>
      </w:pPr>
      <w:rPr>
        <w:rFonts w:ascii="Arial" w:hAnsi="Arial" w:hint="default"/>
      </w:rPr>
    </w:lvl>
    <w:lvl w:ilvl="4" w:tplc="7980A166" w:tentative="1">
      <w:start w:val="1"/>
      <w:numFmt w:val="bullet"/>
      <w:lvlText w:val="•"/>
      <w:lvlJc w:val="left"/>
      <w:pPr>
        <w:tabs>
          <w:tab w:val="num" w:pos="3600"/>
        </w:tabs>
        <w:ind w:left="3600" w:hanging="360"/>
      </w:pPr>
      <w:rPr>
        <w:rFonts w:ascii="Arial" w:hAnsi="Arial" w:hint="default"/>
      </w:rPr>
    </w:lvl>
    <w:lvl w:ilvl="5" w:tplc="59E04B16" w:tentative="1">
      <w:start w:val="1"/>
      <w:numFmt w:val="bullet"/>
      <w:lvlText w:val="•"/>
      <w:lvlJc w:val="left"/>
      <w:pPr>
        <w:tabs>
          <w:tab w:val="num" w:pos="4320"/>
        </w:tabs>
        <w:ind w:left="4320" w:hanging="360"/>
      </w:pPr>
      <w:rPr>
        <w:rFonts w:ascii="Arial" w:hAnsi="Arial" w:hint="default"/>
      </w:rPr>
    </w:lvl>
    <w:lvl w:ilvl="6" w:tplc="19461C3C" w:tentative="1">
      <w:start w:val="1"/>
      <w:numFmt w:val="bullet"/>
      <w:lvlText w:val="•"/>
      <w:lvlJc w:val="left"/>
      <w:pPr>
        <w:tabs>
          <w:tab w:val="num" w:pos="5040"/>
        </w:tabs>
        <w:ind w:left="5040" w:hanging="360"/>
      </w:pPr>
      <w:rPr>
        <w:rFonts w:ascii="Arial" w:hAnsi="Arial" w:hint="default"/>
      </w:rPr>
    </w:lvl>
    <w:lvl w:ilvl="7" w:tplc="9CF046AC" w:tentative="1">
      <w:start w:val="1"/>
      <w:numFmt w:val="bullet"/>
      <w:lvlText w:val="•"/>
      <w:lvlJc w:val="left"/>
      <w:pPr>
        <w:tabs>
          <w:tab w:val="num" w:pos="5760"/>
        </w:tabs>
        <w:ind w:left="5760" w:hanging="360"/>
      </w:pPr>
      <w:rPr>
        <w:rFonts w:ascii="Arial" w:hAnsi="Arial" w:hint="default"/>
      </w:rPr>
    </w:lvl>
    <w:lvl w:ilvl="8" w:tplc="BD1C788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90875BC"/>
    <w:multiLevelType w:val="hybridMultilevel"/>
    <w:tmpl w:val="2A48801E"/>
    <w:lvl w:ilvl="0" w:tplc="A8D0B32C">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95B7391"/>
    <w:multiLevelType w:val="hybridMultilevel"/>
    <w:tmpl w:val="8190F98A"/>
    <w:lvl w:ilvl="0" w:tplc="BF2CB030">
      <w:start w:val="1"/>
      <w:numFmt w:val="bullet"/>
      <w:lvlText w:val="•"/>
      <w:lvlJc w:val="left"/>
      <w:pPr>
        <w:tabs>
          <w:tab w:val="num" w:pos="720"/>
        </w:tabs>
        <w:ind w:left="720" w:hanging="360"/>
      </w:pPr>
      <w:rPr>
        <w:rFonts w:ascii="Arial" w:hAnsi="Arial" w:hint="default"/>
      </w:rPr>
    </w:lvl>
    <w:lvl w:ilvl="1" w:tplc="D1B0DB0A">
      <w:numFmt w:val="bullet"/>
      <w:lvlText w:val="•"/>
      <w:lvlJc w:val="left"/>
      <w:pPr>
        <w:tabs>
          <w:tab w:val="num" w:pos="1440"/>
        </w:tabs>
        <w:ind w:left="1440" w:hanging="360"/>
      </w:pPr>
      <w:rPr>
        <w:rFonts w:ascii="Arial" w:hAnsi="Arial" w:hint="default"/>
      </w:rPr>
    </w:lvl>
    <w:lvl w:ilvl="2" w:tplc="D076C9FE" w:tentative="1">
      <w:start w:val="1"/>
      <w:numFmt w:val="bullet"/>
      <w:lvlText w:val="•"/>
      <w:lvlJc w:val="left"/>
      <w:pPr>
        <w:tabs>
          <w:tab w:val="num" w:pos="2160"/>
        </w:tabs>
        <w:ind w:left="2160" w:hanging="360"/>
      </w:pPr>
      <w:rPr>
        <w:rFonts w:ascii="Arial" w:hAnsi="Arial" w:hint="default"/>
      </w:rPr>
    </w:lvl>
    <w:lvl w:ilvl="3" w:tplc="A38264DA" w:tentative="1">
      <w:start w:val="1"/>
      <w:numFmt w:val="bullet"/>
      <w:lvlText w:val="•"/>
      <w:lvlJc w:val="left"/>
      <w:pPr>
        <w:tabs>
          <w:tab w:val="num" w:pos="2880"/>
        </w:tabs>
        <w:ind w:left="2880" w:hanging="360"/>
      </w:pPr>
      <w:rPr>
        <w:rFonts w:ascii="Arial" w:hAnsi="Arial" w:hint="default"/>
      </w:rPr>
    </w:lvl>
    <w:lvl w:ilvl="4" w:tplc="5A62DBEA" w:tentative="1">
      <w:start w:val="1"/>
      <w:numFmt w:val="bullet"/>
      <w:lvlText w:val="•"/>
      <w:lvlJc w:val="left"/>
      <w:pPr>
        <w:tabs>
          <w:tab w:val="num" w:pos="3600"/>
        </w:tabs>
        <w:ind w:left="3600" w:hanging="360"/>
      </w:pPr>
      <w:rPr>
        <w:rFonts w:ascii="Arial" w:hAnsi="Arial" w:hint="default"/>
      </w:rPr>
    </w:lvl>
    <w:lvl w:ilvl="5" w:tplc="2E9C6FD2" w:tentative="1">
      <w:start w:val="1"/>
      <w:numFmt w:val="bullet"/>
      <w:lvlText w:val="•"/>
      <w:lvlJc w:val="left"/>
      <w:pPr>
        <w:tabs>
          <w:tab w:val="num" w:pos="4320"/>
        </w:tabs>
        <w:ind w:left="4320" w:hanging="360"/>
      </w:pPr>
      <w:rPr>
        <w:rFonts w:ascii="Arial" w:hAnsi="Arial" w:hint="default"/>
      </w:rPr>
    </w:lvl>
    <w:lvl w:ilvl="6" w:tplc="448614DA" w:tentative="1">
      <w:start w:val="1"/>
      <w:numFmt w:val="bullet"/>
      <w:lvlText w:val="•"/>
      <w:lvlJc w:val="left"/>
      <w:pPr>
        <w:tabs>
          <w:tab w:val="num" w:pos="5040"/>
        </w:tabs>
        <w:ind w:left="5040" w:hanging="360"/>
      </w:pPr>
      <w:rPr>
        <w:rFonts w:ascii="Arial" w:hAnsi="Arial" w:hint="default"/>
      </w:rPr>
    </w:lvl>
    <w:lvl w:ilvl="7" w:tplc="3984FD8E" w:tentative="1">
      <w:start w:val="1"/>
      <w:numFmt w:val="bullet"/>
      <w:lvlText w:val="•"/>
      <w:lvlJc w:val="left"/>
      <w:pPr>
        <w:tabs>
          <w:tab w:val="num" w:pos="5760"/>
        </w:tabs>
        <w:ind w:left="5760" w:hanging="360"/>
      </w:pPr>
      <w:rPr>
        <w:rFonts w:ascii="Arial" w:hAnsi="Arial" w:hint="default"/>
      </w:rPr>
    </w:lvl>
    <w:lvl w:ilvl="8" w:tplc="D4D80EF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DA4570D"/>
    <w:multiLevelType w:val="hybridMultilevel"/>
    <w:tmpl w:val="9D182EAA"/>
    <w:lvl w:ilvl="0" w:tplc="8EDC2F8A">
      <w:start w:val="1"/>
      <w:numFmt w:val="bullet"/>
      <w:lvlText w:val="•"/>
      <w:lvlJc w:val="left"/>
      <w:pPr>
        <w:tabs>
          <w:tab w:val="num" w:pos="720"/>
        </w:tabs>
        <w:ind w:left="720" w:hanging="360"/>
      </w:pPr>
      <w:rPr>
        <w:rFonts w:ascii="Arial" w:hAnsi="Arial" w:hint="default"/>
      </w:rPr>
    </w:lvl>
    <w:lvl w:ilvl="1" w:tplc="510CC188" w:tentative="1">
      <w:start w:val="1"/>
      <w:numFmt w:val="bullet"/>
      <w:lvlText w:val="•"/>
      <w:lvlJc w:val="left"/>
      <w:pPr>
        <w:tabs>
          <w:tab w:val="num" w:pos="1440"/>
        </w:tabs>
        <w:ind w:left="1440" w:hanging="360"/>
      </w:pPr>
      <w:rPr>
        <w:rFonts w:ascii="Arial" w:hAnsi="Arial" w:hint="default"/>
      </w:rPr>
    </w:lvl>
    <w:lvl w:ilvl="2" w:tplc="259E96AC" w:tentative="1">
      <w:start w:val="1"/>
      <w:numFmt w:val="bullet"/>
      <w:lvlText w:val="•"/>
      <w:lvlJc w:val="left"/>
      <w:pPr>
        <w:tabs>
          <w:tab w:val="num" w:pos="2160"/>
        </w:tabs>
        <w:ind w:left="2160" w:hanging="360"/>
      </w:pPr>
      <w:rPr>
        <w:rFonts w:ascii="Arial" w:hAnsi="Arial" w:hint="default"/>
      </w:rPr>
    </w:lvl>
    <w:lvl w:ilvl="3" w:tplc="AD869012" w:tentative="1">
      <w:start w:val="1"/>
      <w:numFmt w:val="bullet"/>
      <w:lvlText w:val="•"/>
      <w:lvlJc w:val="left"/>
      <w:pPr>
        <w:tabs>
          <w:tab w:val="num" w:pos="2880"/>
        </w:tabs>
        <w:ind w:left="2880" w:hanging="360"/>
      </w:pPr>
      <w:rPr>
        <w:rFonts w:ascii="Arial" w:hAnsi="Arial" w:hint="default"/>
      </w:rPr>
    </w:lvl>
    <w:lvl w:ilvl="4" w:tplc="808CF21A" w:tentative="1">
      <w:start w:val="1"/>
      <w:numFmt w:val="bullet"/>
      <w:lvlText w:val="•"/>
      <w:lvlJc w:val="left"/>
      <w:pPr>
        <w:tabs>
          <w:tab w:val="num" w:pos="3600"/>
        </w:tabs>
        <w:ind w:left="3600" w:hanging="360"/>
      </w:pPr>
      <w:rPr>
        <w:rFonts w:ascii="Arial" w:hAnsi="Arial" w:hint="default"/>
      </w:rPr>
    </w:lvl>
    <w:lvl w:ilvl="5" w:tplc="58E6F36E" w:tentative="1">
      <w:start w:val="1"/>
      <w:numFmt w:val="bullet"/>
      <w:lvlText w:val="•"/>
      <w:lvlJc w:val="left"/>
      <w:pPr>
        <w:tabs>
          <w:tab w:val="num" w:pos="4320"/>
        </w:tabs>
        <w:ind w:left="4320" w:hanging="360"/>
      </w:pPr>
      <w:rPr>
        <w:rFonts w:ascii="Arial" w:hAnsi="Arial" w:hint="default"/>
      </w:rPr>
    </w:lvl>
    <w:lvl w:ilvl="6" w:tplc="43709B50" w:tentative="1">
      <w:start w:val="1"/>
      <w:numFmt w:val="bullet"/>
      <w:lvlText w:val="•"/>
      <w:lvlJc w:val="left"/>
      <w:pPr>
        <w:tabs>
          <w:tab w:val="num" w:pos="5040"/>
        </w:tabs>
        <w:ind w:left="5040" w:hanging="360"/>
      </w:pPr>
      <w:rPr>
        <w:rFonts w:ascii="Arial" w:hAnsi="Arial" w:hint="default"/>
      </w:rPr>
    </w:lvl>
    <w:lvl w:ilvl="7" w:tplc="F146B224" w:tentative="1">
      <w:start w:val="1"/>
      <w:numFmt w:val="bullet"/>
      <w:lvlText w:val="•"/>
      <w:lvlJc w:val="left"/>
      <w:pPr>
        <w:tabs>
          <w:tab w:val="num" w:pos="5760"/>
        </w:tabs>
        <w:ind w:left="5760" w:hanging="360"/>
      </w:pPr>
      <w:rPr>
        <w:rFonts w:ascii="Arial" w:hAnsi="Arial" w:hint="default"/>
      </w:rPr>
    </w:lvl>
    <w:lvl w:ilvl="8" w:tplc="BE22B1E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0896C4C"/>
    <w:multiLevelType w:val="hybridMultilevel"/>
    <w:tmpl w:val="EC7E423E"/>
    <w:lvl w:ilvl="0" w:tplc="CB0061F8">
      <w:start w:val="1"/>
      <w:numFmt w:val="bullet"/>
      <w:lvlText w:val="•"/>
      <w:lvlJc w:val="left"/>
      <w:pPr>
        <w:tabs>
          <w:tab w:val="num" w:pos="720"/>
        </w:tabs>
        <w:ind w:left="720" w:hanging="360"/>
      </w:pPr>
      <w:rPr>
        <w:rFonts w:ascii="Arial" w:hAnsi="Arial" w:hint="default"/>
      </w:rPr>
    </w:lvl>
    <w:lvl w:ilvl="1" w:tplc="069A9494" w:tentative="1">
      <w:start w:val="1"/>
      <w:numFmt w:val="bullet"/>
      <w:lvlText w:val="•"/>
      <w:lvlJc w:val="left"/>
      <w:pPr>
        <w:tabs>
          <w:tab w:val="num" w:pos="1440"/>
        </w:tabs>
        <w:ind w:left="1440" w:hanging="360"/>
      </w:pPr>
      <w:rPr>
        <w:rFonts w:ascii="Arial" w:hAnsi="Arial" w:hint="default"/>
      </w:rPr>
    </w:lvl>
    <w:lvl w:ilvl="2" w:tplc="687A68E8">
      <w:numFmt w:val="bullet"/>
      <w:lvlText w:val="•"/>
      <w:lvlJc w:val="left"/>
      <w:pPr>
        <w:tabs>
          <w:tab w:val="num" w:pos="2160"/>
        </w:tabs>
        <w:ind w:left="2160" w:hanging="360"/>
      </w:pPr>
      <w:rPr>
        <w:rFonts w:ascii="Arial" w:hAnsi="Arial" w:hint="default"/>
      </w:rPr>
    </w:lvl>
    <w:lvl w:ilvl="3" w:tplc="F7BEF982" w:tentative="1">
      <w:start w:val="1"/>
      <w:numFmt w:val="bullet"/>
      <w:lvlText w:val="•"/>
      <w:lvlJc w:val="left"/>
      <w:pPr>
        <w:tabs>
          <w:tab w:val="num" w:pos="2880"/>
        </w:tabs>
        <w:ind w:left="2880" w:hanging="360"/>
      </w:pPr>
      <w:rPr>
        <w:rFonts w:ascii="Arial" w:hAnsi="Arial" w:hint="default"/>
      </w:rPr>
    </w:lvl>
    <w:lvl w:ilvl="4" w:tplc="96AA5F44">
      <w:numFmt w:val="bullet"/>
      <w:lvlText w:val="•"/>
      <w:lvlJc w:val="left"/>
      <w:pPr>
        <w:tabs>
          <w:tab w:val="num" w:pos="3600"/>
        </w:tabs>
        <w:ind w:left="3600" w:hanging="360"/>
      </w:pPr>
      <w:rPr>
        <w:rFonts w:ascii="Arial" w:hAnsi="Arial" w:hint="default"/>
      </w:rPr>
    </w:lvl>
    <w:lvl w:ilvl="5" w:tplc="1CD228B4" w:tentative="1">
      <w:start w:val="1"/>
      <w:numFmt w:val="bullet"/>
      <w:lvlText w:val="•"/>
      <w:lvlJc w:val="left"/>
      <w:pPr>
        <w:tabs>
          <w:tab w:val="num" w:pos="4320"/>
        </w:tabs>
        <w:ind w:left="4320" w:hanging="360"/>
      </w:pPr>
      <w:rPr>
        <w:rFonts w:ascii="Arial" w:hAnsi="Arial" w:hint="default"/>
      </w:rPr>
    </w:lvl>
    <w:lvl w:ilvl="6" w:tplc="DC10CDF4" w:tentative="1">
      <w:start w:val="1"/>
      <w:numFmt w:val="bullet"/>
      <w:lvlText w:val="•"/>
      <w:lvlJc w:val="left"/>
      <w:pPr>
        <w:tabs>
          <w:tab w:val="num" w:pos="5040"/>
        </w:tabs>
        <w:ind w:left="5040" w:hanging="360"/>
      </w:pPr>
      <w:rPr>
        <w:rFonts w:ascii="Arial" w:hAnsi="Arial" w:hint="default"/>
      </w:rPr>
    </w:lvl>
    <w:lvl w:ilvl="7" w:tplc="C826EF88" w:tentative="1">
      <w:start w:val="1"/>
      <w:numFmt w:val="bullet"/>
      <w:lvlText w:val="•"/>
      <w:lvlJc w:val="left"/>
      <w:pPr>
        <w:tabs>
          <w:tab w:val="num" w:pos="5760"/>
        </w:tabs>
        <w:ind w:left="5760" w:hanging="360"/>
      </w:pPr>
      <w:rPr>
        <w:rFonts w:ascii="Arial" w:hAnsi="Arial" w:hint="default"/>
      </w:rPr>
    </w:lvl>
    <w:lvl w:ilvl="8" w:tplc="D0CCCB9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3552570"/>
    <w:multiLevelType w:val="hybridMultilevel"/>
    <w:tmpl w:val="101EB25C"/>
    <w:lvl w:ilvl="0" w:tplc="E6FA9DE6">
      <w:start w:val="2"/>
      <w:numFmt w:val="bullet"/>
      <w:lvlText w:val="-"/>
      <w:lvlJc w:val="left"/>
      <w:pPr>
        <w:ind w:left="720" w:hanging="360"/>
      </w:pPr>
      <w:rPr>
        <w:rFonts w:ascii="Calibri" w:eastAsiaTheme="minorHAnsi" w:hAnsi="Calibri" w:cs="Calibri"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24087BC6"/>
    <w:multiLevelType w:val="hybridMultilevel"/>
    <w:tmpl w:val="57861CA4"/>
    <w:lvl w:ilvl="0" w:tplc="25AA61A0">
      <w:start w:val="1"/>
      <w:numFmt w:val="bullet"/>
      <w:lvlText w:val="•"/>
      <w:lvlJc w:val="left"/>
      <w:pPr>
        <w:tabs>
          <w:tab w:val="num" w:pos="720"/>
        </w:tabs>
        <w:ind w:left="720" w:hanging="360"/>
      </w:pPr>
      <w:rPr>
        <w:rFonts w:ascii="Arial" w:hAnsi="Arial" w:hint="default"/>
      </w:rPr>
    </w:lvl>
    <w:lvl w:ilvl="1" w:tplc="B77481DA">
      <w:numFmt w:val="bullet"/>
      <w:lvlText w:val="•"/>
      <w:lvlJc w:val="left"/>
      <w:pPr>
        <w:tabs>
          <w:tab w:val="num" w:pos="1440"/>
        </w:tabs>
        <w:ind w:left="1440" w:hanging="360"/>
      </w:pPr>
      <w:rPr>
        <w:rFonts w:ascii="Arial" w:hAnsi="Arial" w:hint="default"/>
      </w:rPr>
    </w:lvl>
    <w:lvl w:ilvl="2" w:tplc="103C473E">
      <w:numFmt w:val="bullet"/>
      <w:lvlText w:val="•"/>
      <w:lvlJc w:val="left"/>
      <w:pPr>
        <w:tabs>
          <w:tab w:val="num" w:pos="2160"/>
        </w:tabs>
        <w:ind w:left="2160" w:hanging="360"/>
      </w:pPr>
      <w:rPr>
        <w:rFonts w:ascii="Arial" w:hAnsi="Arial" w:hint="default"/>
      </w:rPr>
    </w:lvl>
    <w:lvl w:ilvl="3" w:tplc="AA4A544E" w:tentative="1">
      <w:start w:val="1"/>
      <w:numFmt w:val="bullet"/>
      <w:lvlText w:val="•"/>
      <w:lvlJc w:val="left"/>
      <w:pPr>
        <w:tabs>
          <w:tab w:val="num" w:pos="2880"/>
        </w:tabs>
        <w:ind w:left="2880" w:hanging="360"/>
      </w:pPr>
      <w:rPr>
        <w:rFonts w:ascii="Arial" w:hAnsi="Arial" w:hint="default"/>
      </w:rPr>
    </w:lvl>
    <w:lvl w:ilvl="4" w:tplc="CDA485C8" w:tentative="1">
      <w:start w:val="1"/>
      <w:numFmt w:val="bullet"/>
      <w:lvlText w:val="•"/>
      <w:lvlJc w:val="left"/>
      <w:pPr>
        <w:tabs>
          <w:tab w:val="num" w:pos="3600"/>
        </w:tabs>
        <w:ind w:left="3600" w:hanging="360"/>
      </w:pPr>
      <w:rPr>
        <w:rFonts w:ascii="Arial" w:hAnsi="Arial" w:hint="default"/>
      </w:rPr>
    </w:lvl>
    <w:lvl w:ilvl="5" w:tplc="E2B287E0" w:tentative="1">
      <w:start w:val="1"/>
      <w:numFmt w:val="bullet"/>
      <w:lvlText w:val="•"/>
      <w:lvlJc w:val="left"/>
      <w:pPr>
        <w:tabs>
          <w:tab w:val="num" w:pos="4320"/>
        </w:tabs>
        <w:ind w:left="4320" w:hanging="360"/>
      </w:pPr>
      <w:rPr>
        <w:rFonts w:ascii="Arial" w:hAnsi="Arial" w:hint="default"/>
      </w:rPr>
    </w:lvl>
    <w:lvl w:ilvl="6" w:tplc="27287D36" w:tentative="1">
      <w:start w:val="1"/>
      <w:numFmt w:val="bullet"/>
      <w:lvlText w:val="•"/>
      <w:lvlJc w:val="left"/>
      <w:pPr>
        <w:tabs>
          <w:tab w:val="num" w:pos="5040"/>
        </w:tabs>
        <w:ind w:left="5040" w:hanging="360"/>
      </w:pPr>
      <w:rPr>
        <w:rFonts w:ascii="Arial" w:hAnsi="Arial" w:hint="default"/>
      </w:rPr>
    </w:lvl>
    <w:lvl w:ilvl="7" w:tplc="0DBA14A8" w:tentative="1">
      <w:start w:val="1"/>
      <w:numFmt w:val="bullet"/>
      <w:lvlText w:val="•"/>
      <w:lvlJc w:val="left"/>
      <w:pPr>
        <w:tabs>
          <w:tab w:val="num" w:pos="5760"/>
        </w:tabs>
        <w:ind w:left="5760" w:hanging="360"/>
      </w:pPr>
      <w:rPr>
        <w:rFonts w:ascii="Arial" w:hAnsi="Arial" w:hint="default"/>
      </w:rPr>
    </w:lvl>
    <w:lvl w:ilvl="8" w:tplc="D75A4F3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6A65B98"/>
    <w:multiLevelType w:val="hybridMultilevel"/>
    <w:tmpl w:val="3780AE92"/>
    <w:lvl w:ilvl="0" w:tplc="ADFAC51E">
      <w:start w:val="1"/>
      <w:numFmt w:val="bullet"/>
      <w:lvlText w:val="•"/>
      <w:lvlJc w:val="left"/>
      <w:pPr>
        <w:tabs>
          <w:tab w:val="num" w:pos="720"/>
        </w:tabs>
        <w:ind w:left="720" w:hanging="360"/>
      </w:pPr>
      <w:rPr>
        <w:rFonts w:ascii="Arial" w:hAnsi="Arial" w:hint="default"/>
      </w:rPr>
    </w:lvl>
    <w:lvl w:ilvl="1" w:tplc="8788F404" w:tentative="1">
      <w:start w:val="1"/>
      <w:numFmt w:val="bullet"/>
      <w:lvlText w:val="•"/>
      <w:lvlJc w:val="left"/>
      <w:pPr>
        <w:tabs>
          <w:tab w:val="num" w:pos="1440"/>
        </w:tabs>
        <w:ind w:left="1440" w:hanging="360"/>
      </w:pPr>
      <w:rPr>
        <w:rFonts w:ascii="Arial" w:hAnsi="Arial" w:hint="default"/>
      </w:rPr>
    </w:lvl>
    <w:lvl w:ilvl="2" w:tplc="D3DE8C28" w:tentative="1">
      <w:start w:val="1"/>
      <w:numFmt w:val="bullet"/>
      <w:lvlText w:val="•"/>
      <w:lvlJc w:val="left"/>
      <w:pPr>
        <w:tabs>
          <w:tab w:val="num" w:pos="2160"/>
        </w:tabs>
        <w:ind w:left="2160" w:hanging="360"/>
      </w:pPr>
      <w:rPr>
        <w:rFonts w:ascii="Arial" w:hAnsi="Arial" w:hint="default"/>
      </w:rPr>
    </w:lvl>
    <w:lvl w:ilvl="3" w:tplc="5F2EDA62" w:tentative="1">
      <w:start w:val="1"/>
      <w:numFmt w:val="bullet"/>
      <w:lvlText w:val="•"/>
      <w:lvlJc w:val="left"/>
      <w:pPr>
        <w:tabs>
          <w:tab w:val="num" w:pos="2880"/>
        </w:tabs>
        <w:ind w:left="2880" w:hanging="360"/>
      </w:pPr>
      <w:rPr>
        <w:rFonts w:ascii="Arial" w:hAnsi="Arial" w:hint="default"/>
      </w:rPr>
    </w:lvl>
    <w:lvl w:ilvl="4" w:tplc="9B86D3C2" w:tentative="1">
      <w:start w:val="1"/>
      <w:numFmt w:val="bullet"/>
      <w:lvlText w:val="•"/>
      <w:lvlJc w:val="left"/>
      <w:pPr>
        <w:tabs>
          <w:tab w:val="num" w:pos="3600"/>
        </w:tabs>
        <w:ind w:left="3600" w:hanging="360"/>
      </w:pPr>
      <w:rPr>
        <w:rFonts w:ascii="Arial" w:hAnsi="Arial" w:hint="default"/>
      </w:rPr>
    </w:lvl>
    <w:lvl w:ilvl="5" w:tplc="39945912" w:tentative="1">
      <w:start w:val="1"/>
      <w:numFmt w:val="bullet"/>
      <w:lvlText w:val="•"/>
      <w:lvlJc w:val="left"/>
      <w:pPr>
        <w:tabs>
          <w:tab w:val="num" w:pos="4320"/>
        </w:tabs>
        <w:ind w:left="4320" w:hanging="360"/>
      </w:pPr>
      <w:rPr>
        <w:rFonts w:ascii="Arial" w:hAnsi="Arial" w:hint="default"/>
      </w:rPr>
    </w:lvl>
    <w:lvl w:ilvl="6" w:tplc="70BAEACE" w:tentative="1">
      <w:start w:val="1"/>
      <w:numFmt w:val="bullet"/>
      <w:lvlText w:val="•"/>
      <w:lvlJc w:val="left"/>
      <w:pPr>
        <w:tabs>
          <w:tab w:val="num" w:pos="5040"/>
        </w:tabs>
        <w:ind w:left="5040" w:hanging="360"/>
      </w:pPr>
      <w:rPr>
        <w:rFonts w:ascii="Arial" w:hAnsi="Arial" w:hint="default"/>
      </w:rPr>
    </w:lvl>
    <w:lvl w:ilvl="7" w:tplc="7FF8B0CA" w:tentative="1">
      <w:start w:val="1"/>
      <w:numFmt w:val="bullet"/>
      <w:lvlText w:val="•"/>
      <w:lvlJc w:val="left"/>
      <w:pPr>
        <w:tabs>
          <w:tab w:val="num" w:pos="5760"/>
        </w:tabs>
        <w:ind w:left="5760" w:hanging="360"/>
      </w:pPr>
      <w:rPr>
        <w:rFonts w:ascii="Arial" w:hAnsi="Arial" w:hint="default"/>
      </w:rPr>
    </w:lvl>
    <w:lvl w:ilvl="8" w:tplc="B2F4EB3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F136C6C"/>
    <w:multiLevelType w:val="hybridMultilevel"/>
    <w:tmpl w:val="6C80013A"/>
    <w:lvl w:ilvl="0" w:tplc="8C82F6D8">
      <w:start w:val="1"/>
      <w:numFmt w:val="bullet"/>
      <w:lvlText w:val="•"/>
      <w:lvlJc w:val="left"/>
      <w:pPr>
        <w:tabs>
          <w:tab w:val="num" w:pos="720"/>
        </w:tabs>
        <w:ind w:left="720" w:hanging="360"/>
      </w:pPr>
      <w:rPr>
        <w:rFonts w:ascii="Arial" w:hAnsi="Arial" w:hint="default"/>
      </w:rPr>
    </w:lvl>
    <w:lvl w:ilvl="1" w:tplc="5BF09BC4">
      <w:numFmt w:val="bullet"/>
      <w:lvlText w:val="•"/>
      <w:lvlJc w:val="left"/>
      <w:pPr>
        <w:tabs>
          <w:tab w:val="num" w:pos="1440"/>
        </w:tabs>
        <w:ind w:left="1440" w:hanging="360"/>
      </w:pPr>
      <w:rPr>
        <w:rFonts w:ascii="Arial" w:hAnsi="Arial" w:hint="default"/>
      </w:rPr>
    </w:lvl>
    <w:lvl w:ilvl="2" w:tplc="1B4694C0" w:tentative="1">
      <w:start w:val="1"/>
      <w:numFmt w:val="bullet"/>
      <w:lvlText w:val="•"/>
      <w:lvlJc w:val="left"/>
      <w:pPr>
        <w:tabs>
          <w:tab w:val="num" w:pos="2160"/>
        </w:tabs>
        <w:ind w:left="2160" w:hanging="360"/>
      </w:pPr>
      <w:rPr>
        <w:rFonts w:ascii="Arial" w:hAnsi="Arial" w:hint="default"/>
      </w:rPr>
    </w:lvl>
    <w:lvl w:ilvl="3" w:tplc="0AA4B170" w:tentative="1">
      <w:start w:val="1"/>
      <w:numFmt w:val="bullet"/>
      <w:lvlText w:val="•"/>
      <w:lvlJc w:val="left"/>
      <w:pPr>
        <w:tabs>
          <w:tab w:val="num" w:pos="2880"/>
        </w:tabs>
        <w:ind w:left="2880" w:hanging="360"/>
      </w:pPr>
      <w:rPr>
        <w:rFonts w:ascii="Arial" w:hAnsi="Arial" w:hint="default"/>
      </w:rPr>
    </w:lvl>
    <w:lvl w:ilvl="4" w:tplc="82AC6D84" w:tentative="1">
      <w:start w:val="1"/>
      <w:numFmt w:val="bullet"/>
      <w:lvlText w:val="•"/>
      <w:lvlJc w:val="left"/>
      <w:pPr>
        <w:tabs>
          <w:tab w:val="num" w:pos="3600"/>
        </w:tabs>
        <w:ind w:left="3600" w:hanging="360"/>
      </w:pPr>
      <w:rPr>
        <w:rFonts w:ascii="Arial" w:hAnsi="Arial" w:hint="default"/>
      </w:rPr>
    </w:lvl>
    <w:lvl w:ilvl="5" w:tplc="C7C456C0" w:tentative="1">
      <w:start w:val="1"/>
      <w:numFmt w:val="bullet"/>
      <w:lvlText w:val="•"/>
      <w:lvlJc w:val="left"/>
      <w:pPr>
        <w:tabs>
          <w:tab w:val="num" w:pos="4320"/>
        </w:tabs>
        <w:ind w:left="4320" w:hanging="360"/>
      </w:pPr>
      <w:rPr>
        <w:rFonts w:ascii="Arial" w:hAnsi="Arial" w:hint="default"/>
      </w:rPr>
    </w:lvl>
    <w:lvl w:ilvl="6" w:tplc="5FA25BDA" w:tentative="1">
      <w:start w:val="1"/>
      <w:numFmt w:val="bullet"/>
      <w:lvlText w:val="•"/>
      <w:lvlJc w:val="left"/>
      <w:pPr>
        <w:tabs>
          <w:tab w:val="num" w:pos="5040"/>
        </w:tabs>
        <w:ind w:left="5040" w:hanging="360"/>
      </w:pPr>
      <w:rPr>
        <w:rFonts w:ascii="Arial" w:hAnsi="Arial" w:hint="default"/>
      </w:rPr>
    </w:lvl>
    <w:lvl w:ilvl="7" w:tplc="17349D8E" w:tentative="1">
      <w:start w:val="1"/>
      <w:numFmt w:val="bullet"/>
      <w:lvlText w:val="•"/>
      <w:lvlJc w:val="left"/>
      <w:pPr>
        <w:tabs>
          <w:tab w:val="num" w:pos="5760"/>
        </w:tabs>
        <w:ind w:left="5760" w:hanging="360"/>
      </w:pPr>
      <w:rPr>
        <w:rFonts w:ascii="Arial" w:hAnsi="Arial" w:hint="default"/>
      </w:rPr>
    </w:lvl>
    <w:lvl w:ilvl="8" w:tplc="EAE4DA4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24507D4"/>
    <w:multiLevelType w:val="hybridMultilevel"/>
    <w:tmpl w:val="FA52A55A"/>
    <w:lvl w:ilvl="0" w:tplc="F4586970">
      <w:start w:val="1"/>
      <w:numFmt w:val="bullet"/>
      <w:lvlText w:val="•"/>
      <w:lvlJc w:val="left"/>
      <w:pPr>
        <w:tabs>
          <w:tab w:val="num" w:pos="720"/>
        </w:tabs>
        <w:ind w:left="720" w:hanging="360"/>
      </w:pPr>
      <w:rPr>
        <w:rFonts w:ascii="Arial" w:hAnsi="Arial" w:hint="default"/>
      </w:rPr>
    </w:lvl>
    <w:lvl w:ilvl="1" w:tplc="804A0152">
      <w:numFmt w:val="bullet"/>
      <w:lvlText w:val="•"/>
      <w:lvlJc w:val="left"/>
      <w:pPr>
        <w:tabs>
          <w:tab w:val="num" w:pos="1440"/>
        </w:tabs>
        <w:ind w:left="1440" w:hanging="360"/>
      </w:pPr>
      <w:rPr>
        <w:rFonts w:ascii="Arial" w:hAnsi="Arial" w:hint="default"/>
      </w:rPr>
    </w:lvl>
    <w:lvl w:ilvl="2" w:tplc="E878C912">
      <w:numFmt w:val="bullet"/>
      <w:lvlText w:val="•"/>
      <w:lvlJc w:val="left"/>
      <w:pPr>
        <w:tabs>
          <w:tab w:val="num" w:pos="2160"/>
        </w:tabs>
        <w:ind w:left="2160" w:hanging="360"/>
      </w:pPr>
      <w:rPr>
        <w:rFonts w:ascii="Arial" w:hAnsi="Arial" w:hint="default"/>
      </w:rPr>
    </w:lvl>
    <w:lvl w:ilvl="3" w:tplc="4608F826" w:tentative="1">
      <w:start w:val="1"/>
      <w:numFmt w:val="bullet"/>
      <w:lvlText w:val="•"/>
      <w:lvlJc w:val="left"/>
      <w:pPr>
        <w:tabs>
          <w:tab w:val="num" w:pos="2880"/>
        </w:tabs>
        <w:ind w:left="2880" w:hanging="360"/>
      </w:pPr>
      <w:rPr>
        <w:rFonts w:ascii="Arial" w:hAnsi="Arial" w:hint="default"/>
      </w:rPr>
    </w:lvl>
    <w:lvl w:ilvl="4" w:tplc="82CC6B68" w:tentative="1">
      <w:start w:val="1"/>
      <w:numFmt w:val="bullet"/>
      <w:lvlText w:val="•"/>
      <w:lvlJc w:val="left"/>
      <w:pPr>
        <w:tabs>
          <w:tab w:val="num" w:pos="3600"/>
        </w:tabs>
        <w:ind w:left="3600" w:hanging="360"/>
      </w:pPr>
      <w:rPr>
        <w:rFonts w:ascii="Arial" w:hAnsi="Arial" w:hint="default"/>
      </w:rPr>
    </w:lvl>
    <w:lvl w:ilvl="5" w:tplc="CB308ECE" w:tentative="1">
      <w:start w:val="1"/>
      <w:numFmt w:val="bullet"/>
      <w:lvlText w:val="•"/>
      <w:lvlJc w:val="left"/>
      <w:pPr>
        <w:tabs>
          <w:tab w:val="num" w:pos="4320"/>
        </w:tabs>
        <w:ind w:left="4320" w:hanging="360"/>
      </w:pPr>
      <w:rPr>
        <w:rFonts w:ascii="Arial" w:hAnsi="Arial" w:hint="default"/>
      </w:rPr>
    </w:lvl>
    <w:lvl w:ilvl="6" w:tplc="F01ACBEC" w:tentative="1">
      <w:start w:val="1"/>
      <w:numFmt w:val="bullet"/>
      <w:lvlText w:val="•"/>
      <w:lvlJc w:val="left"/>
      <w:pPr>
        <w:tabs>
          <w:tab w:val="num" w:pos="5040"/>
        </w:tabs>
        <w:ind w:left="5040" w:hanging="360"/>
      </w:pPr>
      <w:rPr>
        <w:rFonts w:ascii="Arial" w:hAnsi="Arial" w:hint="default"/>
      </w:rPr>
    </w:lvl>
    <w:lvl w:ilvl="7" w:tplc="95125B94" w:tentative="1">
      <w:start w:val="1"/>
      <w:numFmt w:val="bullet"/>
      <w:lvlText w:val="•"/>
      <w:lvlJc w:val="left"/>
      <w:pPr>
        <w:tabs>
          <w:tab w:val="num" w:pos="5760"/>
        </w:tabs>
        <w:ind w:left="5760" w:hanging="360"/>
      </w:pPr>
      <w:rPr>
        <w:rFonts w:ascii="Arial" w:hAnsi="Arial" w:hint="default"/>
      </w:rPr>
    </w:lvl>
    <w:lvl w:ilvl="8" w:tplc="AECC7CD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6474321"/>
    <w:multiLevelType w:val="hybridMultilevel"/>
    <w:tmpl w:val="3B00DCAA"/>
    <w:lvl w:ilvl="0" w:tplc="EFFE9B22">
      <w:start w:val="1"/>
      <w:numFmt w:val="bullet"/>
      <w:lvlText w:val="•"/>
      <w:lvlJc w:val="left"/>
      <w:pPr>
        <w:tabs>
          <w:tab w:val="num" w:pos="720"/>
        </w:tabs>
        <w:ind w:left="720" w:hanging="360"/>
      </w:pPr>
      <w:rPr>
        <w:rFonts w:ascii="Arial" w:hAnsi="Arial" w:hint="default"/>
      </w:rPr>
    </w:lvl>
    <w:lvl w:ilvl="1" w:tplc="03202D6C" w:tentative="1">
      <w:start w:val="1"/>
      <w:numFmt w:val="bullet"/>
      <w:lvlText w:val="•"/>
      <w:lvlJc w:val="left"/>
      <w:pPr>
        <w:tabs>
          <w:tab w:val="num" w:pos="1440"/>
        </w:tabs>
        <w:ind w:left="1440" w:hanging="360"/>
      </w:pPr>
      <w:rPr>
        <w:rFonts w:ascii="Arial" w:hAnsi="Arial" w:hint="default"/>
      </w:rPr>
    </w:lvl>
    <w:lvl w:ilvl="2" w:tplc="E814FAF6" w:tentative="1">
      <w:start w:val="1"/>
      <w:numFmt w:val="bullet"/>
      <w:lvlText w:val="•"/>
      <w:lvlJc w:val="left"/>
      <w:pPr>
        <w:tabs>
          <w:tab w:val="num" w:pos="2160"/>
        </w:tabs>
        <w:ind w:left="2160" w:hanging="360"/>
      </w:pPr>
      <w:rPr>
        <w:rFonts w:ascii="Arial" w:hAnsi="Arial" w:hint="default"/>
      </w:rPr>
    </w:lvl>
    <w:lvl w:ilvl="3" w:tplc="390CF656" w:tentative="1">
      <w:start w:val="1"/>
      <w:numFmt w:val="bullet"/>
      <w:lvlText w:val="•"/>
      <w:lvlJc w:val="left"/>
      <w:pPr>
        <w:tabs>
          <w:tab w:val="num" w:pos="2880"/>
        </w:tabs>
        <w:ind w:left="2880" w:hanging="360"/>
      </w:pPr>
      <w:rPr>
        <w:rFonts w:ascii="Arial" w:hAnsi="Arial" w:hint="default"/>
      </w:rPr>
    </w:lvl>
    <w:lvl w:ilvl="4" w:tplc="C41E3B80" w:tentative="1">
      <w:start w:val="1"/>
      <w:numFmt w:val="bullet"/>
      <w:lvlText w:val="•"/>
      <w:lvlJc w:val="left"/>
      <w:pPr>
        <w:tabs>
          <w:tab w:val="num" w:pos="3600"/>
        </w:tabs>
        <w:ind w:left="3600" w:hanging="360"/>
      </w:pPr>
      <w:rPr>
        <w:rFonts w:ascii="Arial" w:hAnsi="Arial" w:hint="default"/>
      </w:rPr>
    </w:lvl>
    <w:lvl w:ilvl="5" w:tplc="225A4C86" w:tentative="1">
      <w:start w:val="1"/>
      <w:numFmt w:val="bullet"/>
      <w:lvlText w:val="•"/>
      <w:lvlJc w:val="left"/>
      <w:pPr>
        <w:tabs>
          <w:tab w:val="num" w:pos="4320"/>
        </w:tabs>
        <w:ind w:left="4320" w:hanging="360"/>
      </w:pPr>
      <w:rPr>
        <w:rFonts w:ascii="Arial" w:hAnsi="Arial" w:hint="default"/>
      </w:rPr>
    </w:lvl>
    <w:lvl w:ilvl="6" w:tplc="4852DF7E" w:tentative="1">
      <w:start w:val="1"/>
      <w:numFmt w:val="bullet"/>
      <w:lvlText w:val="•"/>
      <w:lvlJc w:val="left"/>
      <w:pPr>
        <w:tabs>
          <w:tab w:val="num" w:pos="5040"/>
        </w:tabs>
        <w:ind w:left="5040" w:hanging="360"/>
      </w:pPr>
      <w:rPr>
        <w:rFonts w:ascii="Arial" w:hAnsi="Arial" w:hint="default"/>
      </w:rPr>
    </w:lvl>
    <w:lvl w:ilvl="7" w:tplc="75D261E4" w:tentative="1">
      <w:start w:val="1"/>
      <w:numFmt w:val="bullet"/>
      <w:lvlText w:val="•"/>
      <w:lvlJc w:val="left"/>
      <w:pPr>
        <w:tabs>
          <w:tab w:val="num" w:pos="5760"/>
        </w:tabs>
        <w:ind w:left="5760" w:hanging="360"/>
      </w:pPr>
      <w:rPr>
        <w:rFonts w:ascii="Arial" w:hAnsi="Arial" w:hint="default"/>
      </w:rPr>
    </w:lvl>
    <w:lvl w:ilvl="8" w:tplc="DA9AC22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ABB1A7F"/>
    <w:multiLevelType w:val="hybridMultilevel"/>
    <w:tmpl w:val="B17C6DE4"/>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4CE665D5"/>
    <w:multiLevelType w:val="hybridMultilevel"/>
    <w:tmpl w:val="D4D82454"/>
    <w:lvl w:ilvl="0" w:tplc="332A45C8">
      <w:start w:val="1"/>
      <w:numFmt w:val="bullet"/>
      <w:lvlText w:val="•"/>
      <w:lvlJc w:val="left"/>
      <w:pPr>
        <w:tabs>
          <w:tab w:val="num" w:pos="720"/>
        </w:tabs>
        <w:ind w:left="720" w:hanging="360"/>
      </w:pPr>
      <w:rPr>
        <w:rFonts w:ascii="Arial" w:hAnsi="Arial" w:hint="default"/>
      </w:rPr>
    </w:lvl>
    <w:lvl w:ilvl="1" w:tplc="8214E030" w:tentative="1">
      <w:start w:val="1"/>
      <w:numFmt w:val="bullet"/>
      <w:lvlText w:val="•"/>
      <w:lvlJc w:val="left"/>
      <w:pPr>
        <w:tabs>
          <w:tab w:val="num" w:pos="1440"/>
        </w:tabs>
        <w:ind w:left="1440" w:hanging="360"/>
      </w:pPr>
      <w:rPr>
        <w:rFonts w:ascii="Arial" w:hAnsi="Arial" w:hint="default"/>
      </w:rPr>
    </w:lvl>
    <w:lvl w:ilvl="2" w:tplc="2F264C20" w:tentative="1">
      <w:start w:val="1"/>
      <w:numFmt w:val="bullet"/>
      <w:lvlText w:val="•"/>
      <w:lvlJc w:val="left"/>
      <w:pPr>
        <w:tabs>
          <w:tab w:val="num" w:pos="2160"/>
        </w:tabs>
        <w:ind w:left="2160" w:hanging="360"/>
      </w:pPr>
      <w:rPr>
        <w:rFonts w:ascii="Arial" w:hAnsi="Arial" w:hint="default"/>
      </w:rPr>
    </w:lvl>
    <w:lvl w:ilvl="3" w:tplc="CE86990C" w:tentative="1">
      <w:start w:val="1"/>
      <w:numFmt w:val="bullet"/>
      <w:lvlText w:val="•"/>
      <w:lvlJc w:val="left"/>
      <w:pPr>
        <w:tabs>
          <w:tab w:val="num" w:pos="2880"/>
        </w:tabs>
        <w:ind w:left="2880" w:hanging="360"/>
      </w:pPr>
      <w:rPr>
        <w:rFonts w:ascii="Arial" w:hAnsi="Arial" w:hint="default"/>
      </w:rPr>
    </w:lvl>
    <w:lvl w:ilvl="4" w:tplc="07E65466" w:tentative="1">
      <w:start w:val="1"/>
      <w:numFmt w:val="bullet"/>
      <w:lvlText w:val="•"/>
      <w:lvlJc w:val="left"/>
      <w:pPr>
        <w:tabs>
          <w:tab w:val="num" w:pos="3600"/>
        </w:tabs>
        <w:ind w:left="3600" w:hanging="360"/>
      </w:pPr>
      <w:rPr>
        <w:rFonts w:ascii="Arial" w:hAnsi="Arial" w:hint="default"/>
      </w:rPr>
    </w:lvl>
    <w:lvl w:ilvl="5" w:tplc="1D2CA532" w:tentative="1">
      <w:start w:val="1"/>
      <w:numFmt w:val="bullet"/>
      <w:lvlText w:val="•"/>
      <w:lvlJc w:val="left"/>
      <w:pPr>
        <w:tabs>
          <w:tab w:val="num" w:pos="4320"/>
        </w:tabs>
        <w:ind w:left="4320" w:hanging="360"/>
      </w:pPr>
      <w:rPr>
        <w:rFonts w:ascii="Arial" w:hAnsi="Arial" w:hint="default"/>
      </w:rPr>
    </w:lvl>
    <w:lvl w:ilvl="6" w:tplc="EB8E3EEA" w:tentative="1">
      <w:start w:val="1"/>
      <w:numFmt w:val="bullet"/>
      <w:lvlText w:val="•"/>
      <w:lvlJc w:val="left"/>
      <w:pPr>
        <w:tabs>
          <w:tab w:val="num" w:pos="5040"/>
        </w:tabs>
        <w:ind w:left="5040" w:hanging="360"/>
      </w:pPr>
      <w:rPr>
        <w:rFonts w:ascii="Arial" w:hAnsi="Arial" w:hint="default"/>
      </w:rPr>
    </w:lvl>
    <w:lvl w:ilvl="7" w:tplc="19B21A60" w:tentative="1">
      <w:start w:val="1"/>
      <w:numFmt w:val="bullet"/>
      <w:lvlText w:val="•"/>
      <w:lvlJc w:val="left"/>
      <w:pPr>
        <w:tabs>
          <w:tab w:val="num" w:pos="5760"/>
        </w:tabs>
        <w:ind w:left="5760" w:hanging="360"/>
      </w:pPr>
      <w:rPr>
        <w:rFonts w:ascii="Arial" w:hAnsi="Arial" w:hint="default"/>
      </w:rPr>
    </w:lvl>
    <w:lvl w:ilvl="8" w:tplc="50309F8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F332386"/>
    <w:multiLevelType w:val="hybridMultilevel"/>
    <w:tmpl w:val="8CE48F8C"/>
    <w:lvl w:ilvl="0" w:tplc="6E4CFA64">
      <w:start w:val="1"/>
      <w:numFmt w:val="decimal"/>
      <w:lvlText w:val="%1."/>
      <w:lvlJc w:val="left"/>
      <w:pPr>
        <w:ind w:left="1080" w:hanging="360"/>
      </w:pPr>
      <w:rPr>
        <w:rFonts w:hint="default"/>
      </w:rPr>
    </w:lvl>
    <w:lvl w:ilvl="1" w:tplc="040A0019">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4" w15:restartNumberingAfterBreak="0">
    <w:nsid w:val="57A75ADB"/>
    <w:multiLevelType w:val="hybridMultilevel"/>
    <w:tmpl w:val="AB22E726"/>
    <w:lvl w:ilvl="0" w:tplc="1D7C6F78">
      <w:start w:val="1"/>
      <w:numFmt w:val="bullet"/>
      <w:lvlText w:val="•"/>
      <w:lvlJc w:val="left"/>
      <w:pPr>
        <w:tabs>
          <w:tab w:val="num" w:pos="720"/>
        </w:tabs>
        <w:ind w:left="720" w:hanging="360"/>
      </w:pPr>
      <w:rPr>
        <w:rFonts w:ascii="Arial" w:hAnsi="Arial" w:hint="default"/>
      </w:rPr>
    </w:lvl>
    <w:lvl w:ilvl="1" w:tplc="ACBC23F0" w:tentative="1">
      <w:start w:val="1"/>
      <w:numFmt w:val="bullet"/>
      <w:lvlText w:val="•"/>
      <w:lvlJc w:val="left"/>
      <w:pPr>
        <w:tabs>
          <w:tab w:val="num" w:pos="1440"/>
        </w:tabs>
        <w:ind w:left="1440" w:hanging="360"/>
      </w:pPr>
      <w:rPr>
        <w:rFonts w:ascii="Arial" w:hAnsi="Arial" w:hint="default"/>
      </w:rPr>
    </w:lvl>
    <w:lvl w:ilvl="2" w:tplc="2CFADA46" w:tentative="1">
      <w:start w:val="1"/>
      <w:numFmt w:val="bullet"/>
      <w:lvlText w:val="•"/>
      <w:lvlJc w:val="left"/>
      <w:pPr>
        <w:tabs>
          <w:tab w:val="num" w:pos="2160"/>
        </w:tabs>
        <w:ind w:left="2160" w:hanging="360"/>
      </w:pPr>
      <w:rPr>
        <w:rFonts w:ascii="Arial" w:hAnsi="Arial" w:hint="default"/>
      </w:rPr>
    </w:lvl>
    <w:lvl w:ilvl="3" w:tplc="42E8396A" w:tentative="1">
      <w:start w:val="1"/>
      <w:numFmt w:val="bullet"/>
      <w:lvlText w:val="•"/>
      <w:lvlJc w:val="left"/>
      <w:pPr>
        <w:tabs>
          <w:tab w:val="num" w:pos="2880"/>
        </w:tabs>
        <w:ind w:left="2880" w:hanging="360"/>
      </w:pPr>
      <w:rPr>
        <w:rFonts w:ascii="Arial" w:hAnsi="Arial" w:hint="default"/>
      </w:rPr>
    </w:lvl>
    <w:lvl w:ilvl="4" w:tplc="2130A4D4" w:tentative="1">
      <w:start w:val="1"/>
      <w:numFmt w:val="bullet"/>
      <w:lvlText w:val="•"/>
      <w:lvlJc w:val="left"/>
      <w:pPr>
        <w:tabs>
          <w:tab w:val="num" w:pos="3600"/>
        </w:tabs>
        <w:ind w:left="3600" w:hanging="360"/>
      </w:pPr>
      <w:rPr>
        <w:rFonts w:ascii="Arial" w:hAnsi="Arial" w:hint="default"/>
      </w:rPr>
    </w:lvl>
    <w:lvl w:ilvl="5" w:tplc="E304A736" w:tentative="1">
      <w:start w:val="1"/>
      <w:numFmt w:val="bullet"/>
      <w:lvlText w:val="•"/>
      <w:lvlJc w:val="left"/>
      <w:pPr>
        <w:tabs>
          <w:tab w:val="num" w:pos="4320"/>
        </w:tabs>
        <w:ind w:left="4320" w:hanging="360"/>
      </w:pPr>
      <w:rPr>
        <w:rFonts w:ascii="Arial" w:hAnsi="Arial" w:hint="default"/>
      </w:rPr>
    </w:lvl>
    <w:lvl w:ilvl="6" w:tplc="604481DA" w:tentative="1">
      <w:start w:val="1"/>
      <w:numFmt w:val="bullet"/>
      <w:lvlText w:val="•"/>
      <w:lvlJc w:val="left"/>
      <w:pPr>
        <w:tabs>
          <w:tab w:val="num" w:pos="5040"/>
        </w:tabs>
        <w:ind w:left="5040" w:hanging="360"/>
      </w:pPr>
      <w:rPr>
        <w:rFonts w:ascii="Arial" w:hAnsi="Arial" w:hint="default"/>
      </w:rPr>
    </w:lvl>
    <w:lvl w:ilvl="7" w:tplc="069CEE14" w:tentative="1">
      <w:start w:val="1"/>
      <w:numFmt w:val="bullet"/>
      <w:lvlText w:val="•"/>
      <w:lvlJc w:val="left"/>
      <w:pPr>
        <w:tabs>
          <w:tab w:val="num" w:pos="5760"/>
        </w:tabs>
        <w:ind w:left="5760" w:hanging="360"/>
      </w:pPr>
      <w:rPr>
        <w:rFonts w:ascii="Arial" w:hAnsi="Arial" w:hint="default"/>
      </w:rPr>
    </w:lvl>
    <w:lvl w:ilvl="8" w:tplc="27B8356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15554B2"/>
    <w:multiLevelType w:val="hybridMultilevel"/>
    <w:tmpl w:val="9096697A"/>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78C03C2A"/>
    <w:multiLevelType w:val="hybridMultilevel"/>
    <w:tmpl w:val="F7A6537A"/>
    <w:lvl w:ilvl="0" w:tplc="0240A8EC">
      <w:start w:val="1"/>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797263E5"/>
    <w:multiLevelType w:val="hybridMultilevel"/>
    <w:tmpl w:val="698A3DD0"/>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5"/>
  </w:num>
  <w:num w:numId="2">
    <w:abstractNumId w:val="1"/>
  </w:num>
  <w:num w:numId="3">
    <w:abstractNumId w:val="16"/>
  </w:num>
  <w:num w:numId="4">
    <w:abstractNumId w:val="11"/>
  </w:num>
  <w:num w:numId="5">
    <w:abstractNumId w:val="17"/>
  </w:num>
  <w:num w:numId="6">
    <w:abstractNumId w:val="5"/>
  </w:num>
  <w:num w:numId="7">
    <w:abstractNumId w:val="13"/>
  </w:num>
  <w:num w:numId="8">
    <w:abstractNumId w:val="14"/>
  </w:num>
  <w:num w:numId="9">
    <w:abstractNumId w:val="7"/>
  </w:num>
  <w:num w:numId="10">
    <w:abstractNumId w:val="10"/>
  </w:num>
  <w:num w:numId="11">
    <w:abstractNumId w:val="3"/>
  </w:num>
  <w:num w:numId="12">
    <w:abstractNumId w:val="2"/>
  </w:num>
  <w:num w:numId="13">
    <w:abstractNumId w:val="8"/>
  </w:num>
  <w:num w:numId="14">
    <w:abstractNumId w:val="9"/>
  </w:num>
  <w:num w:numId="15">
    <w:abstractNumId w:val="12"/>
  </w:num>
  <w:num w:numId="16">
    <w:abstractNumId w:val="0"/>
  </w:num>
  <w:num w:numId="17">
    <w:abstractNumId w:val="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activeWritingStyle w:appName="MSWord" w:lang="es-ES" w:vendorID="64" w:dllVersion="4096"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0EC"/>
    <w:rsid w:val="00004D57"/>
    <w:rsid w:val="00004F2D"/>
    <w:rsid w:val="00005013"/>
    <w:rsid w:val="00066A79"/>
    <w:rsid w:val="000E01C6"/>
    <w:rsid w:val="001305BE"/>
    <w:rsid w:val="001364FD"/>
    <w:rsid w:val="0015143E"/>
    <w:rsid w:val="001727F5"/>
    <w:rsid w:val="00172D2F"/>
    <w:rsid w:val="00182FA5"/>
    <w:rsid w:val="001959AB"/>
    <w:rsid w:val="001C0316"/>
    <w:rsid w:val="00202F71"/>
    <w:rsid w:val="002371ED"/>
    <w:rsid w:val="00251540"/>
    <w:rsid w:val="00264947"/>
    <w:rsid w:val="00286E2F"/>
    <w:rsid w:val="002A2B2D"/>
    <w:rsid w:val="002F426E"/>
    <w:rsid w:val="00325744"/>
    <w:rsid w:val="00366911"/>
    <w:rsid w:val="003813B8"/>
    <w:rsid w:val="00383B2B"/>
    <w:rsid w:val="003D4E3A"/>
    <w:rsid w:val="003E39D4"/>
    <w:rsid w:val="003F23C6"/>
    <w:rsid w:val="00401797"/>
    <w:rsid w:val="00422085"/>
    <w:rsid w:val="00523E2E"/>
    <w:rsid w:val="0053074E"/>
    <w:rsid w:val="005321BC"/>
    <w:rsid w:val="00544019"/>
    <w:rsid w:val="005934C6"/>
    <w:rsid w:val="005A13EB"/>
    <w:rsid w:val="005E41C0"/>
    <w:rsid w:val="00601A67"/>
    <w:rsid w:val="006123CF"/>
    <w:rsid w:val="00616F5C"/>
    <w:rsid w:val="00655AC3"/>
    <w:rsid w:val="0067139B"/>
    <w:rsid w:val="006A40F7"/>
    <w:rsid w:val="006D5719"/>
    <w:rsid w:val="006F15CD"/>
    <w:rsid w:val="007416A1"/>
    <w:rsid w:val="00742185"/>
    <w:rsid w:val="00775532"/>
    <w:rsid w:val="007B62C0"/>
    <w:rsid w:val="007F5BE7"/>
    <w:rsid w:val="0080588B"/>
    <w:rsid w:val="00825B88"/>
    <w:rsid w:val="0088003A"/>
    <w:rsid w:val="00892083"/>
    <w:rsid w:val="008B64D4"/>
    <w:rsid w:val="008E299B"/>
    <w:rsid w:val="008E3640"/>
    <w:rsid w:val="0090384F"/>
    <w:rsid w:val="00957281"/>
    <w:rsid w:val="009727C4"/>
    <w:rsid w:val="009A5410"/>
    <w:rsid w:val="009C7869"/>
    <w:rsid w:val="009D776F"/>
    <w:rsid w:val="00A5420D"/>
    <w:rsid w:val="00A610EC"/>
    <w:rsid w:val="00A65CED"/>
    <w:rsid w:val="00A82ED1"/>
    <w:rsid w:val="00A96387"/>
    <w:rsid w:val="00AC27AC"/>
    <w:rsid w:val="00AD7495"/>
    <w:rsid w:val="00B160B1"/>
    <w:rsid w:val="00B178D6"/>
    <w:rsid w:val="00B429E5"/>
    <w:rsid w:val="00BC0F50"/>
    <w:rsid w:val="00BE16B7"/>
    <w:rsid w:val="00C152B1"/>
    <w:rsid w:val="00C27B87"/>
    <w:rsid w:val="00C52C05"/>
    <w:rsid w:val="00C55FCF"/>
    <w:rsid w:val="00CE0F65"/>
    <w:rsid w:val="00CF590B"/>
    <w:rsid w:val="00D43A3D"/>
    <w:rsid w:val="00D538A8"/>
    <w:rsid w:val="00D96BF6"/>
    <w:rsid w:val="00DB785D"/>
    <w:rsid w:val="00E03376"/>
    <w:rsid w:val="00E14822"/>
    <w:rsid w:val="00E323E3"/>
    <w:rsid w:val="00E36730"/>
    <w:rsid w:val="00E47A2E"/>
    <w:rsid w:val="00E56B84"/>
    <w:rsid w:val="00EA22FF"/>
    <w:rsid w:val="00EE3369"/>
    <w:rsid w:val="00F03C0F"/>
    <w:rsid w:val="00F15347"/>
    <w:rsid w:val="00F278FB"/>
    <w:rsid w:val="00F71AFF"/>
    <w:rsid w:val="00F960E1"/>
    <w:rsid w:val="00FE5B4D"/>
    <w:rsid w:val="00FF44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787EE8C4"/>
  <w15:chartTrackingRefBased/>
  <w15:docId w15:val="{B04843F0-4C5C-2F4C-BA31-F2DAC1017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B62C0"/>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41C0"/>
    <w:pPr>
      <w:ind w:left="720"/>
      <w:contextualSpacing/>
    </w:pPr>
  </w:style>
  <w:style w:type="paragraph" w:styleId="NormalWeb">
    <w:name w:val="Normal (Web)"/>
    <w:basedOn w:val="Normal"/>
    <w:uiPriority w:val="99"/>
    <w:semiHidden/>
    <w:unhideWhenUsed/>
    <w:rsid w:val="00C27B87"/>
    <w:pPr>
      <w:spacing w:before="100" w:beforeAutospacing="1" w:after="100" w:afterAutospacing="1"/>
    </w:pPr>
  </w:style>
  <w:style w:type="paragraph" w:styleId="Piedepgina">
    <w:name w:val="footer"/>
    <w:basedOn w:val="Normal"/>
    <w:link w:val="PiedepginaCar"/>
    <w:uiPriority w:val="99"/>
    <w:unhideWhenUsed/>
    <w:rsid w:val="00DB785D"/>
    <w:pPr>
      <w:tabs>
        <w:tab w:val="center" w:pos="4419"/>
        <w:tab w:val="right" w:pos="8838"/>
      </w:tabs>
    </w:pPr>
  </w:style>
  <w:style w:type="character" w:customStyle="1" w:styleId="PiedepginaCar">
    <w:name w:val="Pie de página Car"/>
    <w:basedOn w:val="Fuentedeprrafopredeter"/>
    <w:link w:val="Piedepgina"/>
    <w:uiPriority w:val="99"/>
    <w:rsid w:val="00DB785D"/>
    <w:rPr>
      <w:rFonts w:ascii="Times New Roman" w:eastAsia="Times New Roman" w:hAnsi="Times New Roman" w:cs="Times New Roman"/>
      <w:lang w:eastAsia="es-ES_tradnl"/>
    </w:rPr>
  </w:style>
  <w:style w:type="character" w:styleId="Nmerodepgina">
    <w:name w:val="page number"/>
    <w:basedOn w:val="Fuentedeprrafopredeter"/>
    <w:uiPriority w:val="99"/>
    <w:semiHidden/>
    <w:unhideWhenUsed/>
    <w:rsid w:val="00DB785D"/>
  </w:style>
  <w:style w:type="paragraph" w:styleId="Encabezado">
    <w:name w:val="header"/>
    <w:basedOn w:val="Normal"/>
    <w:link w:val="EncabezadoCar"/>
    <w:uiPriority w:val="99"/>
    <w:unhideWhenUsed/>
    <w:rsid w:val="00601A67"/>
    <w:pPr>
      <w:tabs>
        <w:tab w:val="center" w:pos="4419"/>
        <w:tab w:val="right" w:pos="8838"/>
      </w:tabs>
    </w:pPr>
  </w:style>
  <w:style w:type="character" w:customStyle="1" w:styleId="EncabezadoCar">
    <w:name w:val="Encabezado Car"/>
    <w:basedOn w:val="Fuentedeprrafopredeter"/>
    <w:link w:val="Encabezado"/>
    <w:uiPriority w:val="99"/>
    <w:rsid w:val="00601A67"/>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82475">
      <w:bodyDiv w:val="1"/>
      <w:marLeft w:val="0"/>
      <w:marRight w:val="0"/>
      <w:marTop w:val="0"/>
      <w:marBottom w:val="0"/>
      <w:divBdr>
        <w:top w:val="none" w:sz="0" w:space="0" w:color="auto"/>
        <w:left w:val="none" w:sz="0" w:space="0" w:color="auto"/>
        <w:bottom w:val="none" w:sz="0" w:space="0" w:color="auto"/>
        <w:right w:val="none" w:sz="0" w:space="0" w:color="auto"/>
      </w:divBdr>
    </w:div>
    <w:div w:id="263804997">
      <w:bodyDiv w:val="1"/>
      <w:marLeft w:val="0"/>
      <w:marRight w:val="0"/>
      <w:marTop w:val="0"/>
      <w:marBottom w:val="0"/>
      <w:divBdr>
        <w:top w:val="none" w:sz="0" w:space="0" w:color="auto"/>
        <w:left w:val="none" w:sz="0" w:space="0" w:color="auto"/>
        <w:bottom w:val="none" w:sz="0" w:space="0" w:color="auto"/>
        <w:right w:val="none" w:sz="0" w:space="0" w:color="auto"/>
      </w:divBdr>
    </w:div>
    <w:div w:id="266084533">
      <w:bodyDiv w:val="1"/>
      <w:marLeft w:val="0"/>
      <w:marRight w:val="0"/>
      <w:marTop w:val="0"/>
      <w:marBottom w:val="0"/>
      <w:divBdr>
        <w:top w:val="none" w:sz="0" w:space="0" w:color="auto"/>
        <w:left w:val="none" w:sz="0" w:space="0" w:color="auto"/>
        <w:bottom w:val="none" w:sz="0" w:space="0" w:color="auto"/>
        <w:right w:val="none" w:sz="0" w:space="0" w:color="auto"/>
      </w:divBdr>
    </w:div>
    <w:div w:id="280845354">
      <w:bodyDiv w:val="1"/>
      <w:marLeft w:val="0"/>
      <w:marRight w:val="0"/>
      <w:marTop w:val="0"/>
      <w:marBottom w:val="0"/>
      <w:divBdr>
        <w:top w:val="none" w:sz="0" w:space="0" w:color="auto"/>
        <w:left w:val="none" w:sz="0" w:space="0" w:color="auto"/>
        <w:bottom w:val="none" w:sz="0" w:space="0" w:color="auto"/>
        <w:right w:val="none" w:sz="0" w:space="0" w:color="auto"/>
      </w:divBdr>
      <w:divsChild>
        <w:div w:id="810100799">
          <w:marLeft w:val="547"/>
          <w:marRight w:val="0"/>
          <w:marTop w:val="0"/>
          <w:marBottom w:val="0"/>
          <w:divBdr>
            <w:top w:val="none" w:sz="0" w:space="0" w:color="auto"/>
            <w:left w:val="none" w:sz="0" w:space="0" w:color="auto"/>
            <w:bottom w:val="none" w:sz="0" w:space="0" w:color="auto"/>
            <w:right w:val="none" w:sz="0" w:space="0" w:color="auto"/>
          </w:divBdr>
        </w:div>
        <w:div w:id="598802623">
          <w:marLeft w:val="547"/>
          <w:marRight w:val="0"/>
          <w:marTop w:val="0"/>
          <w:marBottom w:val="0"/>
          <w:divBdr>
            <w:top w:val="none" w:sz="0" w:space="0" w:color="auto"/>
            <w:left w:val="none" w:sz="0" w:space="0" w:color="auto"/>
            <w:bottom w:val="none" w:sz="0" w:space="0" w:color="auto"/>
            <w:right w:val="none" w:sz="0" w:space="0" w:color="auto"/>
          </w:divBdr>
        </w:div>
        <w:div w:id="906844731">
          <w:marLeft w:val="547"/>
          <w:marRight w:val="0"/>
          <w:marTop w:val="0"/>
          <w:marBottom w:val="0"/>
          <w:divBdr>
            <w:top w:val="none" w:sz="0" w:space="0" w:color="auto"/>
            <w:left w:val="none" w:sz="0" w:space="0" w:color="auto"/>
            <w:bottom w:val="none" w:sz="0" w:space="0" w:color="auto"/>
            <w:right w:val="none" w:sz="0" w:space="0" w:color="auto"/>
          </w:divBdr>
        </w:div>
        <w:div w:id="2026445886">
          <w:marLeft w:val="1987"/>
          <w:marRight w:val="0"/>
          <w:marTop w:val="0"/>
          <w:marBottom w:val="0"/>
          <w:divBdr>
            <w:top w:val="none" w:sz="0" w:space="0" w:color="auto"/>
            <w:left w:val="none" w:sz="0" w:space="0" w:color="auto"/>
            <w:bottom w:val="none" w:sz="0" w:space="0" w:color="auto"/>
            <w:right w:val="none" w:sz="0" w:space="0" w:color="auto"/>
          </w:divBdr>
        </w:div>
        <w:div w:id="1437212950">
          <w:marLeft w:val="1987"/>
          <w:marRight w:val="0"/>
          <w:marTop w:val="0"/>
          <w:marBottom w:val="0"/>
          <w:divBdr>
            <w:top w:val="none" w:sz="0" w:space="0" w:color="auto"/>
            <w:left w:val="none" w:sz="0" w:space="0" w:color="auto"/>
            <w:bottom w:val="none" w:sz="0" w:space="0" w:color="auto"/>
            <w:right w:val="none" w:sz="0" w:space="0" w:color="auto"/>
          </w:divBdr>
        </w:div>
        <w:div w:id="1071151003">
          <w:marLeft w:val="1987"/>
          <w:marRight w:val="0"/>
          <w:marTop w:val="0"/>
          <w:marBottom w:val="0"/>
          <w:divBdr>
            <w:top w:val="none" w:sz="0" w:space="0" w:color="auto"/>
            <w:left w:val="none" w:sz="0" w:space="0" w:color="auto"/>
            <w:bottom w:val="none" w:sz="0" w:space="0" w:color="auto"/>
            <w:right w:val="none" w:sz="0" w:space="0" w:color="auto"/>
          </w:divBdr>
        </w:div>
        <w:div w:id="1589191125">
          <w:marLeft w:val="1987"/>
          <w:marRight w:val="0"/>
          <w:marTop w:val="0"/>
          <w:marBottom w:val="0"/>
          <w:divBdr>
            <w:top w:val="none" w:sz="0" w:space="0" w:color="auto"/>
            <w:left w:val="none" w:sz="0" w:space="0" w:color="auto"/>
            <w:bottom w:val="none" w:sz="0" w:space="0" w:color="auto"/>
            <w:right w:val="none" w:sz="0" w:space="0" w:color="auto"/>
          </w:divBdr>
        </w:div>
        <w:div w:id="581376384">
          <w:marLeft w:val="576"/>
          <w:marRight w:val="0"/>
          <w:marTop w:val="0"/>
          <w:marBottom w:val="0"/>
          <w:divBdr>
            <w:top w:val="none" w:sz="0" w:space="0" w:color="auto"/>
            <w:left w:val="none" w:sz="0" w:space="0" w:color="auto"/>
            <w:bottom w:val="none" w:sz="0" w:space="0" w:color="auto"/>
            <w:right w:val="none" w:sz="0" w:space="0" w:color="auto"/>
          </w:divBdr>
        </w:div>
        <w:div w:id="2143691435">
          <w:marLeft w:val="2016"/>
          <w:marRight w:val="0"/>
          <w:marTop w:val="0"/>
          <w:marBottom w:val="0"/>
          <w:divBdr>
            <w:top w:val="none" w:sz="0" w:space="0" w:color="auto"/>
            <w:left w:val="none" w:sz="0" w:space="0" w:color="auto"/>
            <w:bottom w:val="none" w:sz="0" w:space="0" w:color="auto"/>
            <w:right w:val="none" w:sz="0" w:space="0" w:color="auto"/>
          </w:divBdr>
        </w:div>
      </w:divsChild>
    </w:div>
    <w:div w:id="345055589">
      <w:bodyDiv w:val="1"/>
      <w:marLeft w:val="0"/>
      <w:marRight w:val="0"/>
      <w:marTop w:val="0"/>
      <w:marBottom w:val="0"/>
      <w:divBdr>
        <w:top w:val="none" w:sz="0" w:space="0" w:color="auto"/>
        <w:left w:val="none" w:sz="0" w:space="0" w:color="auto"/>
        <w:bottom w:val="none" w:sz="0" w:space="0" w:color="auto"/>
        <w:right w:val="none" w:sz="0" w:space="0" w:color="auto"/>
      </w:divBdr>
      <w:divsChild>
        <w:div w:id="622463755">
          <w:marLeft w:val="547"/>
          <w:marRight w:val="0"/>
          <w:marTop w:val="0"/>
          <w:marBottom w:val="0"/>
          <w:divBdr>
            <w:top w:val="none" w:sz="0" w:space="0" w:color="auto"/>
            <w:left w:val="none" w:sz="0" w:space="0" w:color="auto"/>
            <w:bottom w:val="none" w:sz="0" w:space="0" w:color="auto"/>
            <w:right w:val="none" w:sz="0" w:space="0" w:color="auto"/>
          </w:divBdr>
        </w:div>
        <w:div w:id="2119062785">
          <w:marLeft w:val="547"/>
          <w:marRight w:val="0"/>
          <w:marTop w:val="0"/>
          <w:marBottom w:val="0"/>
          <w:divBdr>
            <w:top w:val="none" w:sz="0" w:space="0" w:color="auto"/>
            <w:left w:val="none" w:sz="0" w:space="0" w:color="auto"/>
            <w:bottom w:val="none" w:sz="0" w:space="0" w:color="auto"/>
            <w:right w:val="none" w:sz="0" w:space="0" w:color="auto"/>
          </w:divBdr>
        </w:div>
        <w:div w:id="1280838979">
          <w:marLeft w:val="547"/>
          <w:marRight w:val="0"/>
          <w:marTop w:val="0"/>
          <w:marBottom w:val="0"/>
          <w:divBdr>
            <w:top w:val="none" w:sz="0" w:space="0" w:color="auto"/>
            <w:left w:val="none" w:sz="0" w:space="0" w:color="auto"/>
            <w:bottom w:val="none" w:sz="0" w:space="0" w:color="auto"/>
            <w:right w:val="none" w:sz="0" w:space="0" w:color="auto"/>
          </w:divBdr>
        </w:div>
        <w:div w:id="322246530">
          <w:marLeft w:val="547"/>
          <w:marRight w:val="0"/>
          <w:marTop w:val="0"/>
          <w:marBottom w:val="0"/>
          <w:divBdr>
            <w:top w:val="none" w:sz="0" w:space="0" w:color="auto"/>
            <w:left w:val="none" w:sz="0" w:space="0" w:color="auto"/>
            <w:bottom w:val="none" w:sz="0" w:space="0" w:color="auto"/>
            <w:right w:val="none" w:sz="0" w:space="0" w:color="auto"/>
          </w:divBdr>
        </w:div>
        <w:div w:id="1840534371">
          <w:marLeft w:val="547"/>
          <w:marRight w:val="0"/>
          <w:marTop w:val="0"/>
          <w:marBottom w:val="0"/>
          <w:divBdr>
            <w:top w:val="none" w:sz="0" w:space="0" w:color="auto"/>
            <w:left w:val="none" w:sz="0" w:space="0" w:color="auto"/>
            <w:bottom w:val="none" w:sz="0" w:space="0" w:color="auto"/>
            <w:right w:val="none" w:sz="0" w:space="0" w:color="auto"/>
          </w:divBdr>
        </w:div>
      </w:divsChild>
    </w:div>
    <w:div w:id="461118077">
      <w:bodyDiv w:val="1"/>
      <w:marLeft w:val="0"/>
      <w:marRight w:val="0"/>
      <w:marTop w:val="0"/>
      <w:marBottom w:val="0"/>
      <w:divBdr>
        <w:top w:val="none" w:sz="0" w:space="0" w:color="auto"/>
        <w:left w:val="none" w:sz="0" w:space="0" w:color="auto"/>
        <w:bottom w:val="none" w:sz="0" w:space="0" w:color="auto"/>
        <w:right w:val="none" w:sz="0" w:space="0" w:color="auto"/>
      </w:divBdr>
      <w:divsChild>
        <w:div w:id="982779410">
          <w:marLeft w:val="547"/>
          <w:marRight w:val="0"/>
          <w:marTop w:val="0"/>
          <w:marBottom w:val="0"/>
          <w:divBdr>
            <w:top w:val="none" w:sz="0" w:space="0" w:color="auto"/>
            <w:left w:val="none" w:sz="0" w:space="0" w:color="auto"/>
            <w:bottom w:val="none" w:sz="0" w:space="0" w:color="auto"/>
            <w:right w:val="none" w:sz="0" w:space="0" w:color="auto"/>
          </w:divBdr>
        </w:div>
        <w:div w:id="493380969">
          <w:marLeft w:val="547"/>
          <w:marRight w:val="0"/>
          <w:marTop w:val="0"/>
          <w:marBottom w:val="0"/>
          <w:divBdr>
            <w:top w:val="none" w:sz="0" w:space="0" w:color="auto"/>
            <w:left w:val="none" w:sz="0" w:space="0" w:color="auto"/>
            <w:bottom w:val="none" w:sz="0" w:space="0" w:color="auto"/>
            <w:right w:val="none" w:sz="0" w:space="0" w:color="auto"/>
          </w:divBdr>
        </w:div>
        <w:div w:id="1460295985">
          <w:marLeft w:val="547"/>
          <w:marRight w:val="0"/>
          <w:marTop w:val="0"/>
          <w:marBottom w:val="0"/>
          <w:divBdr>
            <w:top w:val="none" w:sz="0" w:space="0" w:color="auto"/>
            <w:left w:val="none" w:sz="0" w:space="0" w:color="auto"/>
            <w:bottom w:val="none" w:sz="0" w:space="0" w:color="auto"/>
            <w:right w:val="none" w:sz="0" w:space="0" w:color="auto"/>
          </w:divBdr>
        </w:div>
        <w:div w:id="804855480">
          <w:marLeft w:val="547"/>
          <w:marRight w:val="0"/>
          <w:marTop w:val="0"/>
          <w:marBottom w:val="0"/>
          <w:divBdr>
            <w:top w:val="none" w:sz="0" w:space="0" w:color="auto"/>
            <w:left w:val="none" w:sz="0" w:space="0" w:color="auto"/>
            <w:bottom w:val="none" w:sz="0" w:space="0" w:color="auto"/>
            <w:right w:val="none" w:sz="0" w:space="0" w:color="auto"/>
          </w:divBdr>
        </w:div>
      </w:divsChild>
    </w:div>
    <w:div w:id="467360410">
      <w:bodyDiv w:val="1"/>
      <w:marLeft w:val="0"/>
      <w:marRight w:val="0"/>
      <w:marTop w:val="0"/>
      <w:marBottom w:val="0"/>
      <w:divBdr>
        <w:top w:val="none" w:sz="0" w:space="0" w:color="auto"/>
        <w:left w:val="none" w:sz="0" w:space="0" w:color="auto"/>
        <w:bottom w:val="none" w:sz="0" w:space="0" w:color="auto"/>
        <w:right w:val="none" w:sz="0" w:space="0" w:color="auto"/>
      </w:divBdr>
    </w:div>
    <w:div w:id="632753996">
      <w:bodyDiv w:val="1"/>
      <w:marLeft w:val="0"/>
      <w:marRight w:val="0"/>
      <w:marTop w:val="0"/>
      <w:marBottom w:val="0"/>
      <w:divBdr>
        <w:top w:val="none" w:sz="0" w:space="0" w:color="auto"/>
        <w:left w:val="none" w:sz="0" w:space="0" w:color="auto"/>
        <w:bottom w:val="none" w:sz="0" w:space="0" w:color="auto"/>
        <w:right w:val="none" w:sz="0" w:space="0" w:color="auto"/>
      </w:divBdr>
      <w:divsChild>
        <w:div w:id="533882486">
          <w:marLeft w:val="547"/>
          <w:marRight w:val="0"/>
          <w:marTop w:val="0"/>
          <w:marBottom w:val="0"/>
          <w:divBdr>
            <w:top w:val="none" w:sz="0" w:space="0" w:color="auto"/>
            <w:left w:val="none" w:sz="0" w:space="0" w:color="auto"/>
            <w:bottom w:val="none" w:sz="0" w:space="0" w:color="auto"/>
            <w:right w:val="none" w:sz="0" w:space="0" w:color="auto"/>
          </w:divBdr>
        </w:div>
        <w:div w:id="945422888">
          <w:marLeft w:val="547"/>
          <w:marRight w:val="0"/>
          <w:marTop w:val="0"/>
          <w:marBottom w:val="0"/>
          <w:divBdr>
            <w:top w:val="none" w:sz="0" w:space="0" w:color="auto"/>
            <w:left w:val="none" w:sz="0" w:space="0" w:color="auto"/>
            <w:bottom w:val="none" w:sz="0" w:space="0" w:color="auto"/>
            <w:right w:val="none" w:sz="0" w:space="0" w:color="auto"/>
          </w:divBdr>
        </w:div>
        <w:div w:id="40442990">
          <w:marLeft w:val="547"/>
          <w:marRight w:val="0"/>
          <w:marTop w:val="0"/>
          <w:marBottom w:val="0"/>
          <w:divBdr>
            <w:top w:val="none" w:sz="0" w:space="0" w:color="auto"/>
            <w:left w:val="none" w:sz="0" w:space="0" w:color="auto"/>
            <w:bottom w:val="none" w:sz="0" w:space="0" w:color="auto"/>
            <w:right w:val="none" w:sz="0" w:space="0" w:color="auto"/>
          </w:divBdr>
        </w:div>
      </w:divsChild>
    </w:div>
    <w:div w:id="722874177">
      <w:bodyDiv w:val="1"/>
      <w:marLeft w:val="0"/>
      <w:marRight w:val="0"/>
      <w:marTop w:val="0"/>
      <w:marBottom w:val="0"/>
      <w:divBdr>
        <w:top w:val="none" w:sz="0" w:space="0" w:color="auto"/>
        <w:left w:val="none" w:sz="0" w:space="0" w:color="auto"/>
        <w:bottom w:val="none" w:sz="0" w:space="0" w:color="auto"/>
        <w:right w:val="none" w:sz="0" w:space="0" w:color="auto"/>
      </w:divBdr>
      <w:divsChild>
        <w:div w:id="912665816">
          <w:marLeft w:val="547"/>
          <w:marRight w:val="0"/>
          <w:marTop w:val="0"/>
          <w:marBottom w:val="0"/>
          <w:divBdr>
            <w:top w:val="none" w:sz="0" w:space="0" w:color="auto"/>
            <w:left w:val="none" w:sz="0" w:space="0" w:color="auto"/>
            <w:bottom w:val="none" w:sz="0" w:space="0" w:color="auto"/>
            <w:right w:val="none" w:sz="0" w:space="0" w:color="auto"/>
          </w:divBdr>
        </w:div>
        <w:div w:id="1195997138">
          <w:marLeft w:val="547"/>
          <w:marRight w:val="0"/>
          <w:marTop w:val="0"/>
          <w:marBottom w:val="0"/>
          <w:divBdr>
            <w:top w:val="none" w:sz="0" w:space="0" w:color="auto"/>
            <w:left w:val="none" w:sz="0" w:space="0" w:color="auto"/>
            <w:bottom w:val="none" w:sz="0" w:space="0" w:color="auto"/>
            <w:right w:val="none" w:sz="0" w:space="0" w:color="auto"/>
          </w:divBdr>
        </w:div>
        <w:div w:id="80883107">
          <w:marLeft w:val="547"/>
          <w:marRight w:val="0"/>
          <w:marTop w:val="0"/>
          <w:marBottom w:val="0"/>
          <w:divBdr>
            <w:top w:val="none" w:sz="0" w:space="0" w:color="auto"/>
            <w:left w:val="none" w:sz="0" w:space="0" w:color="auto"/>
            <w:bottom w:val="none" w:sz="0" w:space="0" w:color="auto"/>
            <w:right w:val="none" w:sz="0" w:space="0" w:color="auto"/>
          </w:divBdr>
        </w:div>
        <w:div w:id="883445119">
          <w:marLeft w:val="1267"/>
          <w:marRight w:val="0"/>
          <w:marTop w:val="0"/>
          <w:marBottom w:val="0"/>
          <w:divBdr>
            <w:top w:val="none" w:sz="0" w:space="0" w:color="auto"/>
            <w:left w:val="none" w:sz="0" w:space="0" w:color="auto"/>
            <w:bottom w:val="none" w:sz="0" w:space="0" w:color="auto"/>
            <w:right w:val="none" w:sz="0" w:space="0" w:color="auto"/>
          </w:divBdr>
        </w:div>
        <w:div w:id="1630283522">
          <w:marLeft w:val="1267"/>
          <w:marRight w:val="0"/>
          <w:marTop w:val="0"/>
          <w:marBottom w:val="0"/>
          <w:divBdr>
            <w:top w:val="none" w:sz="0" w:space="0" w:color="auto"/>
            <w:left w:val="none" w:sz="0" w:space="0" w:color="auto"/>
            <w:bottom w:val="none" w:sz="0" w:space="0" w:color="auto"/>
            <w:right w:val="none" w:sz="0" w:space="0" w:color="auto"/>
          </w:divBdr>
        </w:div>
        <w:div w:id="143939868">
          <w:marLeft w:val="1267"/>
          <w:marRight w:val="0"/>
          <w:marTop w:val="0"/>
          <w:marBottom w:val="0"/>
          <w:divBdr>
            <w:top w:val="none" w:sz="0" w:space="0" w:color="auto"/>
            <w:left w:val="none" w:sz="0" w:space="0" w:color="auto"/>
            <w:bottom w:val="none" w:sz="0" w:space="0" w:color="auto"/>
            <w:right w:val="none" w:sz="0" w:space="0" w:color="auto"/>
          </w:divBdr>
        </w:div>
        <w:div w:id="1150752643">
          <w:marLeft w:val="1267"/>
          <w:marRight w:val="0"/>
          <w:marTop w:val="0"/>
          <w:marBottom w:val="0"/>
          <w:divBdr>
            <w:top w:val="none" w:sz="0" w:space="0" w:color="auto"/>
            <w:left w:val="none" w:sz="0" w:space="0" w:color="auto"/>
            <w:bottom w:val="none" w:sz="0" w:space="0" w:color="auto"/>
            <w:right w:val="none" w:sz="0" w:space="0" w:color="auto"/>
          </w:divBdr>
        </w:div>
        <w:div w:id="290787869">
          <w:marLeft w:val="1987"/>
          <w:marRight w:val="0"/>
          <w:marTop w:val="0"/>
          <w:marBottom w:val="0"/>
          <w:divBdr>
            <w:top w:val="none" w:sz="0" w:space="0" w:color="auto"/>
            <w:left w:val="none" w:sz="0" w:space="0" w:color="auto"/>
            <w:bottom w:val="none" w:sz="0" w:space="0" w:color="auto"/>
            <w:right w:val="none" w:sz="0" w:space="0" w:color="auto"/>
          </w:divBdr>
        </w:div>
        <w:div w:id="2090537633">
          <w:marLeft w:val="1987"/>
          <w:marRight w:val="0"/>
          <w:marTop w:val="0"/>
          <w:marBottom w:val="0"/>
          <w:divBdr>
            <w:top w:val="none" w:sz="0" w:space="0" w:color="auto"/>
            <w:left w:val="none" w:sz="0" w:space="0" w:color="auto"/>
            <w:bottom w:val="none" w:sz="0" w:space="0" w:color="auto"/>
            <w:right w:val="none" w:sz="0" w:space="0" w:color="auto"/>
          </w:divBdr>
        </w:div>
      </w:divsChild>
    </w:div>
    <w:div w:id="731545391">
      <w:bodyDiv w:val="1"/>
      <w:marLeft w:val="0"/>
      <w:marRight w:val="0"/>
      <w:marTop w:val="0"/>
      <w:marBottom w:val="0"/>
      <w:divBdr>
        <w:top w:val="none" w:sz="0" w:space="0" w:color="auto"/>
        <w:left w:val="none" w:sz="0" w:space="0" w:color="auto"/>
        <w:bottom w:val="none" w:sz="0" w:space="0" w:color="auto"/>
        <w:right w:val="none" w:sz="0" w:space="0" w:color="auto"/>
      </w:divBdr>
      <w:divsChild>
        <w:div w:id="724767022">
          <w:marLeft w:val="547"/>
          <w:marRight w:val="0"/>
          <w:marTop w:val="0"/>
          <w:marBottom w:val="0"/>
          <w:divBdr>
            <w:top w:val="none" w:sz="0" w:space="0" w:color="auto"/>
            <w:left w:val="none" w:sz="0" w:space="0" w:color="auto"/>
            <w:bottom w:val="none" w:sz="0" w:space="0" w:color="auto"/>
            <w:right w:val="none" w:sz="0" w:space="0" w:color="auto"/>
          </w:divBdr>
        </w:div>
        <w:div w:id="236944394">
          <w:marLeft w:val="547"/>
          <w:marRight w:val="0"/>
          <w:marTop w:val="0"/>
          <w:marBottom w:val="0"/>
          <w:divBdr>
            <w:top w:val="none" w:sz="0" w:space="0" w:color="auto"/>
            <w:left w:val="none" w:sz="0" w:space="0" w:color="auto"/>
            <w:bottom w:val="none" w:sz="0" w:space="0" w:color="auto"/>
            <w:right w:val="none" w:sz="0" w:space="0" w:color="auto"/>
          </w:divBdr>
        </w:div>
        <w:div w:id="1438476905">
          <w:marLeft w:val="547"/>
          <w:marRight w:val="0"/>
          <w:marTop w:val="0"/>
          <w:marBottom w:val="0"/>
          <w:divBdr>
            <w:top w:val="none" w:sz="0" w:space="0" w:color="auto"/>
            <w:left w:val="none" w:sz="0" w:space="0" w:color="auto"/>
            <w:bottom w:val="none" w:sz="0" w:space="0" w:color="auto"/>
            <w:right w:val="none" w:sz="0" w:space="0" w:color="auto"/>
          </w:divBdr>
        </w:div>
        <w:div w:id="1228609311">
          <w:marLeft w:val="547"/>
          <w:marRight w:val="0"/>
          <w:marTop w:val="0"/>
          <w:marBottom w:val="0"/>
          <w:divBdr>
            <w:top w:val="none" w:sz="0" w:space="0" w:color="auto"/>
            <w:left w:val="none" w:sz="0" w:space="0" w:color="auto"/>
            <w:bottom w:val="none" w:sz="0" w:space="0" w:color="auto"/>
            <w:right w:val="none" w:sz="0" w:space="0" w:color="auto"/>
          </w:divBdr>
        </w:div>
        <w:div w:id="281618510">
          <w:marLeft w:val="1267"/>
          <w:marRight w:val="0"/>
          <w:marTop w:val="0"/>
          <w:marBottom w:val="0"/>
          <w:divBdr>
            <w:top w:val="none" w:sz="0" w:space="0" w:color="auto"/>
            <w:left w:val="none" w:sz="0" w:space="0" w:color="auto"/>
            <w:bottom w:val="none" w:sz="0" w:space="0" w:color="auto"/>
            <w:right w:val="none" w:sz="0" w:space="0" w:color="auto"/>
          </w:divBdr>
        </w:div>
        <w:div w:id="1515149400">
          <w:marLeft w:val="1267"/>
          <w:marRight w:val="0"/>
          <w:marTop w:val="0"/>
          <w:marBottom w:val="0"/>
          <w:divBdr>
            <w:top w:val="none" w:sz="0" w:space="0" w:color="auto"/>
            <w:left w:val="none" w:sz="0" w:space="0" w:color="auto"/>
            <w:bottom w:val="none" w:sz="0" w:space="0" w:color="auto"/>
            <w:right w:val="none" w:sz="0" w:space="0" w:color="auto"/>
          </w:divBdr>
        </w:div>
        <w:div w:id="411314332">
          <w:marLeft w:val="1267"/>
          <w:marRight w:val="0"/>
          <w:marTop w:val="0"/>
          <w:marBottom w:val="0"/>
          <w:divBdr>
            <w:top w:val="none" w:sz="0" w:space="0" w:color="auto"/>
            <w:left w:val="none" w:sz="0" w:space="0" w:color="auto"/>
            <w:bottom w:val="none" w:sz="0" w:space="0" w:color="auto"/>
            <w:right w:val="none" w:sz="0" w:space="0" w:color="auto"/>
          </w:divBdr>
        </w:div>
        <w:div w:id="1609384846">
          <w:marLeft w:val="1267"/>
          <w:marRight w:val="0"/>
          <w:marTop w:val="0"/>
          <w:marBottom w:val="0"/>
          <w:divBdr>
            <w:top w:val="none" w:sz="0" w:space="0" w:color="auto"/>
            <w:left w:val="none" w:sz="0" w:space="0" w:color="auto"/>
            <w:bottom w:val="none" w:sz="0" w:space="0" w:color="auto"/>
            <w:right w:val="none" w:sz="0" w:space="0" w:color="auto"/>
          </w:divBdr>
        </w:div>
      </w:divsChild>
    </w:div>
    <w:div w:id="951740696">
      <w:bodyDiv w:val="1"/>
      <w:marLeft w:val="0"/>
      <w:marRight w:val="0"/>
      <w:marTop w:val="0"/>
      <w:marBottom w:val="0"/>
      <w:divBdr>
        <w:top w:val="none" w:sz="0" w:space="0" w:color="auto"/>
        <w:left w:val="none" w:sz="0" w:space="0" w:color="auto"/>
        <w:bottom w:val="none" w:sz="0" w:space="0" w:color="auto"/>
        <w:right w:val="none" w:sz="0" w:space="0" w:color="auto"/>
      </w:divBdr>
      <w:divsChild>
        <w:div w:id="482964921">
          <w:marLeft w:val="547"/>
          <w:marRight w:val="0"/>
          <w:marTop w:val="0"/>
          <w:marBottom w:val="0"/>
          <w:divBdr>
            <w:top w:val="none" w:sz="0" w:space="0" w:color="auto"/>
            <w:left w:val="none" w:sz="0" w:space="0" w:color="auto"/>
            <w:bottom w:val="none" w:sz="0" w:space="0" w:color="auto"/>
            <w:right w:val="none" w:sz="0" w:space="0" w:color="auto"/>
          </w:divBdr>
        </w:div>
        <w:div w:id="1237668481">
          <w:marLeft w:val="547"/>
          <w:marRight w:val="0"/>
          <w:marTop w:val="0"/>
          <w:marBottom w:val="0"/>
          <w:divBdr>
            <w:top w:val="none" w:sz="0" w:space="0" w:color="auto"/>
            <w:left w:val="none" w:sz="0" w:space="0" w:color="auto"/>
            <w:bottom w:val="none" w:sz="0" w:space="0" w:color="auto"/>
            <w:right w:val="none" w:sz="0" w:space="0" w:color="auto"/>
          </w:divBdr>
        </w:div>
        <w:div w:id="1709135635">
          <w:marLeft w:val="547"/>
          <w:marRight w:val="0"/>
          <w:marTop w:val="0"/>
          <w:marBottom w:val="0"/>
          <w:divBdr>
            <w:top w:val="none" w:sz="0" w:space="0" w:color="auto"/>
            <w:left w:val="none" w:sz="0" w:space="0" w:color="auto"/>
            <w:bottom w:val="none" w:sz="0" w:space="0" w:color="auto"/>
            <w:right w:val="none" w:sz="0" w:space="0" w:color="auto"/>
          </w:divBdr>
        </w:div>
        <w:div w:id="901868628">
          <w:marLeft w:val="547"/>
          <w:marRight w:val="0"/>
          <w:marTop w:val="0"/>
          <w:marBottom w:val="0"/>
          <w:divBdr>
            <w:top w:val="none" w:sz="0" w:space="0" w:color="auto"/>
            <w:left w:val="none" w:sz="0" w:space="0" w:color="auto"/>
            <w:bottom w:val="none" w:sz="0" w:space="0" w:color="auto"/>
            <w:right w:val="none" w:sz="0" w:space="0" w:color="auto"/>
          </w:divBdr>
        </w:div>
        <w:div w:id="1275944578">
          <w:marLeft w:val="547"/>
          <w:marRight w:val="0"/>
          <w:marTop w:val="0"/>
          <w:marBottom w:val="0"/>
          <w:divBdr>
            <w:top w:val="none" w:sz="0" w:space="0" w:color="auto"/>
            <w:left w:val="none" w:sz="0" w:space="0" w:color="auto"/>
            <w:bottom w:val="none" w:sz="0" w:space="0" w:color="auto"/>
            <w:right w:val="none" w:sz="0" w:space="0" w:color="auto"/>
          </w:divBdr>
        </w:div>
      </w:divsChild>
    </w:div>
    <w:div w:id="970013748">
      <w:bodyDiv w:val="1"/>
      <w:marLeft w:val="0"/>
      <w:marRight w:val="0"/>
      <w:marTop w:val="0"/>
      <w:marBottom w:val="0"/>
      <w:divBdr>
        <w:top w:val="none" w:sz="0" w:space="0" w:color="auto"/>
        <w:left w:val="none" w:sz="0" w:space="0" w:color="auto"/>
        <w:bottom w:val="none" w:sz="0" w:space="0" w:color="auto"/>
        <w:right w:val="none" w:sz="0" w:space="0" w:color="auto"/>
      </w:divBdr>
      <w:divsChild>
        <w:div w:id="361519068">
          <w:marLeft w:val="547"/>
          <w:marRight w:val="0"/>
          <w:marTop w:val="0"/>
          <w:marBottom w:val="0"/>
          <w:divBdr>
            <w:top w:val="none" w:sz="0" w:space="0" w:color="auto"/>
            <w:left w:val="none" w:sz="0" w:space="0" w:color="auto"/>
            <w:bottom w:val="none" w:sz="0" w:space="0" w:color="auto"/>
            <w:right w:val="none" w:sz="0" w:space="0" w:color="auto"/>
          </w:divBdr>
        </w:div>
        <w:div w:id="2060739705">
          <w:marLeft w:val="547"/>
          <w:marRight w:val="0"/>
          <w:marTop w:val="0"/>
          <w:marBottom w:val="0"/>
          <w:divBdr>
            <w:top w:val="none" w:sz="0" w:space="0" w:color="auto"/>
            <w:left w:val="none" w:sz="0" w:space="0" w:color="auto"/>
            <w:bottom w:val="none" w:sz="0" w:space="0" w:color="auto"/>
            <w:right w:val="none" w:sz="0" w:space="0" w:color="auto"/>
          </w:divBdr>
        </w:div>
        <w:div w:id="139619320">
          <w:marLeft w:val="547"/>
          <w:marRight w:val="0"/>
          <w:marTop w:val="0"/>
          <w:marBottom w:val="0"/>
          <w:divBdr>
            <w:top w:val="none" w:sz="0" w:space="0" w:color="auto"/>
            <w:left w:val="none" w:sz="0" w:space="0" w:color="auto"/>
            <w:bottom w:val="none" w:sz="0" w:space="0" w:color="auto"/>
            <w:right w:val="none" w:sz="0" w:space="0" w:color="auto"/>
          </w:divBdr>
        </w:div>
        <w:div w:id="719523559">
          <w:marLeft w:val="1267"/>
          <w:marRight w:val="0"/>
          <w:marTop w:val="0"/>
          <w:marBottom w:val="0"/>
          <w:divBdr>
            <w:top w:val="none" w:sz="0" w:space="0" w:color="auto"/>
            <w:left w:val="none" w:sz="0" w:space="0" w:color="auto"/>
            <w:bottom w:val="none" w:sz="0" w:space="0" w:color="auto"/>
            <w:right w:val="none" w:sz="0" w:space="0" w:color="auto"/>
          </w:divBdr>
        </w:div>
        <w:div w:id="1161001047">
          <w:marLeft w:val="1267"/>
          <w:marRight w:val="0"/>
          <w:marTop w:val="0"/>
          <w:marBottom w:val="0"/>
          <w:divBdr>
            <w:top w:val="none" w:sz="0" w:space="0" w:color="auto"/>
            <w:left w:val="none" w:sz="0" w:space="0" w:color="auto"/>
            <w:bottom w:val="none" w:sz="0" w:space="0" w:color="auto"/>
            <w:right w:val="none" w:sz="0" w:space="0" w:color="auto"/>
          </w:divBdr>
        </w:div>
        <w:div w:id="1822111512">
          <w:marLeft w:val="1987"/>
          <w:marRight w:val="0"/>
          <w:marTop w:val="0"/>
          <w:marBottom w:val="0"/>
          <w:divBdr>
            <w:top w:val="none" w:sz="0" w:space="0" w:color="auto"/>
            <w:left w:val="none" w:sz="0" w:space="0" w:color="auto"/>
            <w:bottom w:val="none" w:sz="0" w:space="0" w:color="auto"/>
            <w:right w:val="none" w:sz="0" w:space="0" w:color="auto"/>
          </w:divBdr>
        </w:div>
        <w:div w:id="753205857">
          <w:marLeft w:val="1987"/>
          <w:marRight w:val="0"/>
          <w:marTop w:val="0"/>
          <w:marBottom w:val="0"/>
          <w:divBdr>
            <w:top w:val="none" w:sz="0" w:space="0" w:color="auto"/>
            <w:left w:val="none" w:sz="0" w:space="0" w:color="auto"/>
            <w:bottom w:val="none" w:sz="0" w:space="0" w:color="auto"/>
            <w:right w:val="none" w:sz="0" w:space="0" w:color="auto"/>
          </w:divBdr>
        </w:div>
        <w:div w:id="155344237">
          <w:marLeft w:val="1987"/>
          <w:marRight w:val="0"/>
          <w:marTop w:val="0"/>
          <w:marBottom w:val="0"/>
          <w:divBdr>
            <w:top w:val="none" w:sz="0" w:space="0" w:color="auto"/>
            <w:left w:val="none" w:sz="0" w:space="0" w:color="auto"/>
            <w:bottom w:val="none" w:sz="0" w:space="0" w:color="auto"/>
            <w:right w:val="none" w:sz="0" w:space="0" w:color="auto"/>
          </w:divBdr>
        </w:div>
      </w:divsChild>
    </w:div>
    <w:div w:id="1033111095">
      <w:bodyDiv w:val="1"/>
      <w:marLeft w:val="0"/>
      <w:marRight w:val="0"/>
      <w:marTop w:val="0"/>
      <w:marBottom w:val="0"/>
      <w:divBdr>
        <w:top w:val="none" w:sz="0" w:space="0" w:color="auto"/>
        <w:left w:val="none" w:sz="0" w:space="0" w:color="auto"/>
        <w:bottom w:val="none" w:sz="0" w:space="0" w:color="auto"/>
        <w:right w:val="none" w:sz="0" w:space="0" w:color="auto"/>
      </w:divBdr>
      <w:divsChild>
        <w:div w:id="1215895097">
          <w:marLeft w:val="547"/>
          <w:marRight w:val="0"/>
          <w:marTop w:val="0"/>
          <w:marBottom w:val="0"/>
          <w:divBdr>
            <w:top w:val="none" w:sz="0" w:space="0" w:color="auto"/>
            <w:left w:val="none" w:sz="0" w:space="0" w:color="auto"/>
            <w:bottom w:val="none" w:sz="0" w:space="0" w:color="auto"/>
            <w:right w:val="none" w:sz="0" w:space="0" w:color="auto"/>
          </w:divBdr>
        </w:div>
        <w:div w:id="1735272396">
          <w:marLeft w:val="547"/>
          <w:marRight w:val="0"/>
          <w:marTop w:val="0"/>
          <w:marBottom w:val="0"/>
          <w:divBdr>
            <w:top w:val="none" w:sz="0" w:space="0" w:color="auto"/>
            <w:left w:val="none" w:sz="0" w:space="0" w:color="auto"/>
            <w:bottom w:val="none" w:sz="0" w:space="0" w:color="auto"/>
            <w:right w:val="none" w:sz="0" w:space="0" w:color="auto"/>
          </w:divBdr>
        </w:div>
        <w:div w:id="759108395">
          <w:marLeft w:val="547"/>
          <w:marRight w:val="0"/>
          <w:marTop w:val="0"/>
          <w:marBottom w:val="0"/>
          <w:divBdr>
            <w:top w:val="none" w:sz="0" w:space="0" w:color="auto"/>
            <w:left w:val="none" w:sz="0" w:space="0" w:color="auto"/>
            <w:bottom w:val="none" w:sz="0" w:space="0" w:color="auto"/>
            <w:right w:val="none" w:sz="0" w:space="0" w:color="auto"/>
          </w:divBdr>
        </w:div>
        <w:div w:id="703286175">
          <w:marLeft w:val="547"/>
          <w:marRight w:val="0"/>
          <w:marTop w:val="0"/>
          <w:marBottom w:val="0"/>
          <w:divBdr>
            <w:top w:val="none" w:sz="0" w:space="0" w:color="auto"/>
            <w:left w:val="none" w:sz="0" w:space="0" w:color="auto"/>
            <w:bottom w:val="none" w:sz="0" w:space="0" w:color="auto"/>
            <w:right w:val="none" w:sz="0" w:space="0" w:color="auto"/>
          </w:divBdr>
        </w:div>
      </w:divsChild>
    </w:div>
    <w:div w:id="1226725795">
      <w:bodyDiv w:val="1"/>
      <w:marLeft w:val="0"/>
      <w:marRight w:val="0"/>
      <w:marTop w:val="0"/>
      <w:marBottom w:val="0"/>
      <w:divBdr>
        <w:top w:val="none" w:sz="0" w:space="0" w:color="auto"/>
        <w:left w:val="none" w:sz="0" w:space="0" w:color="auto"/>
        <w:bottom w:val="none" w:sz="0" w:space="0" w:color="auto"/>
        <w:right w:val="none" w:sz="0" w:space="0" w:color="auto"/>
      </w:divBdr>
    </w:div>
    <w:div w:id="1250848643">
      <w:bodyDiv w:val="1"/>
      <w:marLeft w:val="0"/>
      <w:marRight w:val="0"/>
      <w:marTop w:val="0"/>
      <w:marBottom w:val="0"/>
      <w:divBdr>
        <w:top w:val="none" w:sz="0" w:space="0" w:color="auto"/>
        <w:left w:val="none" w:sz="0" w:space="0" w:color="auto"/>
        <w:bottom w:val="none" w:sz="0" w:space="0" w:color="auto"/>
        <w:right w:val="none" w:sz="0" w:space="0" w:color="auto"/>
      </w:divBdr>
    </w:div>
    <w:div w:id="1511944477">
      <w:bodyDiv w:val="1"/>
      <w:marLeft w:val="0"/>
      <w:marRight w:val="0"/>
      <w:marTop w:val="0"/>
      <w:marBottom w:val="0"/>
      <w:divBdr>
        <w:top w:val="none" w:sz="0" w:space="0" w:color="auto"/>
        <w:left w:val="none" w:sz="0" w:space="0" w:color="auto"/>
        <w:bottom w:val="none" w:sz="0" w:space="0" w:color="auto"/>
        <w:right w:val="none" w:sz="0" w:space="0" w:color="auto"/>
      </w:divBdr>
    </w:div>
    <w:div w:id="1695568793">
      <w:bodyDiv w:val="1"/>
      <w:marLeft w:val="0"/>
      <w:marRight w:val="0"/>
      <w:marTop w:val="0"/>
      <w:marBottom w:val="0"/>
      <w:divBdr>
        <w:top w:val="none" w:sz="0" w:space="0" w:color="auto"/>
        <w:left w:val="none" w:sz="0" w:space="0" w:color="auto"/>
        <w:bottom w:val="none" w:sz="0" w:space="0" w:color="auto"/>
        <w:right w:val="none" w:sz="0" w:space="0" w:color="auto"/>
      </w:divBdr>
      <w:divsChild>
        <w:div w:id="1786463921">
          <w:marLeft w:val="547"/>
          <w:marRight w:val="0"/>
          <w:marTop w:val="0"/>
          <w:marBottom w:val="0"/>
          <w:divBdr>
            <w:top w:val="none" w:sz="0" w:space="0" w:color="auto"/>
            <w:left w:val="none" w:sz="0" w:space="0" w:color="auto"/>
            <w:bottom w:val="none" w:sz="0" w:space="0" w:color="auto"/>
            <w:right w:val="none" w:sz="0" w:space="0" w:color="auto"/>
          </w:divBdr>
        </w:div>
        <w:div w:id="1379821021">
          <w:marLeft w:val="547"/>
          <w:marRight w:val="0"/>
          <w:marTop w:val="0"/>
          <w:marBottom w:val="0"/>
          <w:divBdr>
            <w:top w:val="none" w:sz="0" w:space="0" w:color="auto"/>
            <w:left w:val="none" w:sz="0" w:space="0" w:color="auto"/>
            <w:bottom w:val="none" w:sz="0" w:space="0" w:color="auto"/>
            <w:right w:val="none" w:sz="0" w:space="0" w:color="auto"/>
          </w:divBdr>
        </w:div>
        <w:div w:id="770903591">
          <w:marLeft w:val="1267"/>
          <w:marRight w:val="0"/>
          <w:marTop w:val="0"/>
          <w:marBottom w:val="0"/>
          <w:divBdr>
            <w:top w:val="none" w:sz="0" w:space="0" w:color="auto"/>
            <w:left w:val="none" w:sz="0" w:space="0" w:color="auto"/>
            <w:bottom w:val="none" w:sz="0" w:space="0" w:color="auto"/>
            <w:right w:val="none" w:sz="0" w:space="0" w:color="auto"/>
          </w:divBdr>
        </w:div>
        <w:div w:id="83233648">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6702E2141DEBF4BA604AB533A00074C"/>
        <w:category>
          <w:name w:val="General"/>
          <w:gallery w:val="placeholder"/>
        </w:category>
        <w:types>
          <w:type w:val="bbPlcHdr"/>
        </w:types>
        <w:behaviors>
          <w:behavior w:val="content"/>
        </w:behaviors>
        <w:guid w:val="{FF5C881E-F414-464D-9BA1-6129950ABFFA}"/>
      </w:docPartPr>
      <w:docPartBody>
        <w:p w:rsidR="00376E42" w:rsidRDefault="00EA1E1B" w:rsidP="00EA1E1B">
          <w:pPr>
            <w:pStyle w:val="96702E2141DEBF4BA604AB533A00074C"/>
          </w:pPr>
          <w: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E1B"/>
    <w:rsid w:val="00376E42"/>
    <w:rsid w:val="006C6AD9"/>
    <w:rsid w:val="00B82519"/>
    <w:rsid w:val="00EA1E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 w:eastAsia="es-ES_tradn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6702E2141DEBF4BA604AB533A00074C">
    <w:name w:val="96702E2141DEBF4BA604AB533A00074C"/>
    <w:rsid w:val="00EA1E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5</Pages>
  <Words>2112</Words>
  <Characters>11618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Random User</dc:creator>
  <cp:keywords/>
  <dc:description/>
  <cp:lastModifiedBy>Random User</cp:lastModifiedBy>
  <cp:revision>29</cp:revision>
  <dcterms:created xsi:type="dcterms:W3CDTF">2020-03-22T10:26:00Z</dcterms:created>
  <dcterms:modified xsi:type="dcterms:W3CDTF">2020-04-01T09:52:00Z</dcterms:modified>
</cp:coreProperties>
</file>